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30E" w:rsidRDefault="0075630E">
      <w:pPr>
        <w:pStyle w:val="ConsPlusTitlePage"/>
      </w:pPr>
      <w:r>
        <w:t xml:space="preserve">Документ предоставлен </w:t>
      </w:r>
      <w:hyperlink r:id="rId4" w:history="1">
        <w:r>
          <w:rPr>
            <w:color w:val="0000FF"/>
          </w:rPr>
          <w:t>КонсультантПлюс</w:t>
        </w:r>
      </w:hyperlink>
      <w:r>
        <w:br/>
      </w:r>
    </w:p>
    <w:p w:rsidR="0075630E" w:rsidRDefault="0075630E">
      <w:pPr>
        <w:pStyle w:val="ConsPlusNormal"/>
        <w:jc w:val="both"/>
        <w:outlineLvl w:val="0"/>
      </w:pPr>
    </w:p>
    <w:p w:rsidR="0075630E" w:rsidRDefault="0075630E">
      <w:pPr>
        <w:pStyle w:val="ConsPlusTitle"/>
        <w:jc w:val="center"/>
        <w:outlineLvl w:val="0"/>
      </w:pPr>
      <w:r>
        <w:t>ПРАВИТЕЛЬСТВО ЯМАЛО-НЕНЕЦКОГО АВТОНОМНОГО ОКРУГА</w:t>
      </w:r>
    </w:p>
    <w:p w:rsidR="0075630E" w:rsidRDefault="0075630E">
      <w:pPr>
        <w:pStyle w:val="ConsPlusTitle"/>
        <w:jc w:val="center"/>
      </w:pPr>
    </w:p>
    <w:p w:rsidR="0075630E" w:rsidRDefault="0075630E">
      <w:pPr>
        <w:pStyle w:val="ConsPlusTitle"/>
        <w:jc w:val="center"/>
      </w:pPr>
      <w:r>
        <w:t>ПОСТАНОВЛЕНИЕ</w:t>
      </w:r>
    </w:p>
    <w:p w:rsidR="0075630E" w:rsidRDefault="0075630E">
      <w:pPr>
        <w:pStyle w:val="ConsPlusTitle"/>
        <w:jc w:val="center"/>
      </w:pPr>
      <w:proofErr w:type="gramStart"/>
      <w:r>
        <w:t>от</w:t>
      </w:r>
      <w:proofErr w:type="gramEnd"/>
      <w:r>
        <w:t xml:space="preserve"> 28 февраля 2013 г. N 95-П</w:t>
      </w:r>
    </w:p>
    <w:p w:rsidR="0075630E" w:rsidRDefault="0075630E">
      <w:pPr>
        <w:pStyle w:val="ConsPlusTitle"/>
        <w:jc w:val="center"/>
      </w:pPr>
    </w:p>
    <w:p w:rsidR="0075630E" w:rsidRDefault="0075630E">
      <w:pPr>
        <w:pStyle w:val="ConsPlusTitle"/>
        <w:jc w:val="center"/>
      </w:pPr>
      <w:r>
        <w:t>О ПРЕДСТАВЛЕНИИ ЛИЦАМИ, ПРЕТЕНДУЮЩИМИ НА ДОЛЖНОСТИ</w:t>
      </w:r>
    </w:p>
    <w:p w:rsidR="0075630E" w:rsidRDefault="0075630E">
      <w:pPr>
        <w:pStyle w:val="ConsPlusTitle"/>
        <w:jc w:val="center"/>
      </w:pPr>
      <w:r>
        <w:t>РУКОВОДИТЕЛЕЙ ГОСУДАРСТВЕННЫХ УЧРЕЖДЕНИЙ ЯМАЛО-НЕНЕЦКОГО</w:t>
      </w:r>
    </w:p>
    <w:p w:rsidR="0075630E" w:rsidRDefault="0075630E">
      <w:pPr>
        <w:pStyle w:val="ConsPlusTitle"/>
        <w:jc w:val="center"/>
      </w:pPr>
      <w:r>
        <w:t>АВТОНОМНОГО ОКРУГА, И РУКОВОДИТЕЛЯМИ ГОСУДАРСТВЕННЫХ</w:t>
      </w:r>
    </w:p>
    <w:p w:rsidR="0075630E" w:rsidRDefault="0075630E">
      <w:pPr>
        <w:pStyle w:val="ConsPlusTitle"/>
        <w:jc w:val="center"/>
      </w:pPr>
      <w:r>
        <w:t>УЧРЕЖДЕНИЙ ЯМАЛО-НЕНЕЦКОГО АВТОНОМНОГО ОКРУГА СВЕДЕНИЙ</w:t>
      </w:r>
    </w:p>
    <w:p w:rsidR="0075630E" w:rsidRDefault="0075630E">
      <w:pPr>
        <w:pStyle w:val="ConsPlusTitle"/>
        <w:jc w:val="center"/>
      </w:pPr>
      <w:r>
        <w:t>О ДОХОДАХ, ОБ ИМУЩЕСТВЕ И ОБЯЗАТЕЛЬСТВАХ ИМУЩЕСТВЕННОГО</w:t>
      </w:r>
    </w:p>
    <w:p w:rsidR="0075630E" w:rsidRDefault="0075630E">
      <w:pPr>
        <w:pStyle w:val="ConsPlusTitle"/>
        <w:jc w:val="center"/>
      </w:pPr>
      <w:r>
        <w:t>ХАРАКТЕРА, А ТАКЖЕ О ДОХОДАХ, ОБ ИМУЩЕСТВЕ И ОБЯЗАТЕЛЬСТВАХ</w:t>
      </w:r>
    </w:p>
    <w:p w:rsidR="0075630E" w:rsidRDefault="0075630E">
      <w:pPr>
        <w:pStyle w:val="ConsPlusTitle"/>
        <w:jc w:val="center"/>
      </w:pPr>
      <w:r>
        <w:t>ИМУЩЕСТВЕННОГО ХАРАКТЕРА СВОИХ СУПРУГИ (СУПРУГА)</w:t>
      </w:r>
    </w:p>
    <w:p w:rsidR="0075630E" w:rsidRDefault="0075630E">
      <w:pPr>
        <w:pStyle w:val="ConsPlusTitle"/>
        <w:jc w:val="center"/>
      </w:pPr>
      <w:r>
        <w:t>И НЕСОВЕРШЕННОЛЕТНИХ ДЕТЕЙ</w:t>
      </w:r>
    </w:p>
    <w:p w:rsidR="0075630E" w:rsidRDefault="0075630E">
      <w:pPr>
        <w:pStyle w:val="ConsPlusNormal"/>
        <w:jc w:val="center"/>
      </w:pPr>
    </w:p>
    <w:p w:rsidR="0075630E" w:rsidRDefault="0075630E">
      <w:pPr>
        <w:pStyle w:val="ConsPlusNormal"/>
        <w:jc w:val="center"/>
      </w:pPr>
      <w:r>
        <w:t>Список изменяющих документов</w:t>
      </w:r>
    </w:p>
    <w:p w:rsidR="0075630E" w:rsidRDefault="0075630E">
      <w:pPr>
        <w:pStyle w:val="ConsPlusNormal"/>
        <w:jc w:val="center"/>
      </w:pPr>
      <w:r>
        <w:t>(</w:t>
      </w:r>
      <w:proofErr w:type="gramStart"/>
      <w:r>
        <w:t>в</w:t>
      </w:r>
      <w:proofErr w:type="gramEnd"/>
      <w:r>
        <w:t xml:space="preserve"> ред. постановлений Правительства ЯНАО от 10.07.2013 </w:t>
      </w:r>
      <w:hyperlink r:id="rId5" w:history="1">
        <w:r>
          <w:rPr>
            <w:color w:val="0000FF"/>
          </w:rPr>
          <w:t>N 526-П</w:t>
        </w:r>
      </w:hyperlink>
      <w:r>
        <w:t>,</w:t>
      </w:r>
    </w:p>
    <w:p w:rsidR="0075630E" w:rsidRDefault="0075630E">
      <w:pPr>
        <w:pStyle w:val="ConsPlusNormal"/>
        <w:jc w:val="center"/>
      </w:pPr>
      <w:proofErr w:type="gramStart"/>
      <w:r>
        <w:t>от</w:t>
      </w:r>
      <w:proofErr w:type="gramEnd"/>
      <w:r>
        <w:t xml:space="preserve"> 16.05.2014 </w:t>
      </w:r>
      <w:hyperlink r:id="rId6" w:history="1">
        <w:r>
          <w:rPr>
            <w:color w:val="0000FF"/>
          </w:rPr>
          <w:t>N 394-П</w:t>
        </w:r>
      </w:hyperlink>
      <w:r>
        <w:t xml:space="preserve">, от 24.04.2015 </w:t>
      </w:r>
      <w:hyperlink r:id="rId7" w:history="1">
        <w:r>
          <w:rPr>
            <w:color w:val="0000FF"/>
          </w:rPr>
          <w:t>N 337-П</w:t>
        </w:r>
      </w:hyperlink>
      <w:r>
        <w:t xml:space="preserve">, от 20.05.2015 </w:t>
      </w:r>
      <w:hyperlink r:id="rId8" w:history="1">
        <w:r>
          <w:rPr>
            <w:color w:val="0000FF"/>
          </w:rPr>
          <w:t>N 441-П</w:t>
        </w:r>
      </w:hyperlink>
      <w:r>
        <w:t>,</w:t>
      </w:r>
    </w:p>
    <w:p w:rsidR="0075630E" w:rsidRDefault="0075630E">
      <w:pPr>
        <w:pStyle w:val="ConsPlusNormal"/>
        <w:jc w:val="center"/>
      </w:pPr>
      <w:proofErr w:type="gramStart"/>
      <w:r>
        <w:t>от</w:t>
      </w:r>
      <w:proofErr w:type="gramEnd"/>
      <w:r>
        <w:t xml:space="preserve"> 31.07.2015 </w:t>
      </w:r>
      <w:hyperlink r:id="rId9" w:history="1">
        <w:r>
          <w:rPr>
            <w:color w:val="0000FF"/>
          </w:rPr>
          <w:t>N 690-П</w:t>
        </w:r>
      </w:hyperlink>
      <w:r>
        <w:t xml:space="preserve">, от 17.08.2015 </w:t>
      </w:r>
      <w:hyperlink r:id="rId10" w:history="1">
        <w:r>
          <w:rPr>
            <w:color w:val="0000FF"/>
          </w:rPr>
          <w:t>N 755-П</w:t>
        </w:r>
      </w:hyperlink>
      <w:r>
        <w:t xml:space="preserve">, от 09.11.2015 </w:t>
      </w:r>
      <w:hyperlink r:id="rId11" w:history="1">
        <w:r>
          <w:rPr>
            <w:color w:val="0000FF"/>
          </w:rPr>
          <w:t>N 1058-П</w:t>
        </w:r>
      </w:hyperlink>
      <w:r>
        <w:t>,</w:t>
      </w:r>
    </w:p>
    <w:p w:rsidR="0075630E" w:rsidRDefault="0075630E">
      <w:pPr>
        <w:pStyle w:val="ConsPlusNormal"/>
        <w:jc w:val="center"/>
      </w:pPr>
      <w:proofErr w:type="gramStart"/>
      <w:r>
        <w:t>от</w:t>
      </w:r>
      <w:proofErr w:type="gramEnd"/>
      <w:r>
        <w:t xml:space="preserve"> 12.11.2015 </w:t>
      </w:r>
      <w:hyperlink r:id="rId12" w:history="1">
        <w:r>
          <w:rPr>
            <w:color w:val="0000FF"/>
          </w:rPr>
          <w:t>N 1085-П</w:t>
        </w:r>
      </w:hyperlink>
      <w:r>
        <w:t xml:space="preserve">, от 21.11.2016 </w:t>
      </w:r>
      <w:hyperlink r:id="rId13" w:history="1">
        <w:r>
          <w:rPr>
            <w:color w:val="0000FF"/>
          </w:rPr>
          <w:t>N 1097-П</w:t>
        </w:r>
      </w:hyperlink>
      <w:r>
        <w:t>)</w:t>
      </w:r>
    </w:p>
    <w:p w:rsidR="0075630E" w:rsidRDefault="0075630E">
      <w:pPr>
        <w:pStyle w:val="ConsPlusNormal"/>
        <w:jc w:val="center"/>
      </w:pPr>
    </w:p>
    <w:p w:rsidR="0075630E" w:rsidRDefault="0075630E">
      <w:pPr>
        <w:pStyle w:val="ConsPlusNormal"/>
        <w:ind w:firstLine="540"/>
        <w:jc w:val="both"/>
      </w:pPr>
      <w:r>
        <w:t xml:space="preserve">В соответствии со </w:t>
      </w:r>
      <w:hyperlink r:id="rId14" w:history="1">
        <w:r>
          <w:rPr>
            <w:color w:val="0000FF"/>
          </w:rPr>
          <w:t>статьей 8</w:t>
        </w:r>
      </w:hyperlink>
      <w:r>
        <w:t xml:space="preserve"> Федерального закона от 25 декабря 2008 года N 273-ФЗ "О противодействии коррупции", </w:t>
      </w:r>
      <w:hyperlink r:id="rId15" w:history="1">
        <w:r>
          <w:rPr>
            <w:color w:val="0000FF"/>
          </w:rPr>
          <w:t>статьей 275</w:t>
        </w:r>
      </w:hyperlink>
      <w:r>
        <w:t xml:space="preserve"> Трудового кодекса Российской Федерации Правительство Ямало-Ненецкого автономного округа постановляет:</w:t>
      </w:r>
    </w:p>
    <w:p w:rsidR="0075630E" w:rsidRDefault="0075630E">
      <w:pPr>
        <w:pStyle w:val="ConsPlusNormal"/>
        <w:ind w:firstLine="540"/>
        <w:jc w:val="both"/>
      </w:pPr>
      <w:r>
        <w:t>1. Утвердить:</w:t>
      </w:r>
    </w:p>
    <w:p w:rsidR="0075630E" w:rsidRDefault="0075630E">
      <w:pPr>
        <w:pStyle w:val="ConsPlusNormal"/>
        <w:ind w:firstLine="540"/>
        <w:jc w:val="both"/>
      </w:pPr>
      <w:hyperlink w:anchor="P48" w:history="1">
        <w:r>
          <w:rPr>
            <w:color w:val="0000FF"/>
          </w:rPr>
          <w:t>Порядок</w:t>
        </w:r>
      </w:hyperlink>
      <w:r>
        <w:t xml:space="preserve"> представления лицами, претендующими на должности руководителей государственных учреждений Ямало-Ненецкого автономного округа, и руководителями государственных учреждений Ямало-Ненецкого автономного округа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согласно приложению N 1;</w:t>
      </w:r>
    </w:p>
    <w:p w:rsidR="0075630E" w:rsidRDefault="0075630E">
      <w:pPr>
        <w:pStyle w:val="ConsPlusNormal"/>
        <w:ind w:firstLine="540"/>
        <w:jc w:val="both"/>
      </w:pPr>
      <w:proofErr w:type="gramStart"/>
      <w:r>
        <w:t>абзацы</w:t>
      </w:r>
      <w:proofErr w:type="gramEnd"/>
      <w:r>
        <w:t xml:space="preserve"> третий - шестой утратили силу. - </w:t>
      </w:r>
      <w:hyperlink r:id="rId16" w:history="1">
        <w:r>
          <w:rPr>
            <w:color w:val="0000FF"/>
          </w:rPr>
          <w:t>Постановление</w:t>
        </w:r>
      </w:hyperlink>
      <w:r>
        <w:t xml:space="preserve"> Правительства ЯНАО от 24.04.2015 N 337-П.</w:t>
      </w:r>
    </w:p>
    <w:p w:rsidR="0075630E" w:rsidRDefault="0075630E">
      <w:pPr>
        <w:pStyle w:val="ConsPlusNormal"/>
        <w:ind w:firstLine="540"/>
        <w:jc w:val="both"/>
      </w:pPr>
      <w:r>
        <w:t xml:space="preserve">1-1. Установить, что лица, претендующие на должности руководителей государственных учреждений Ямало-Ненецкого автономного округа, и руководители государственных учреждений Ямало-Ненецкого автономного округа представляют сведения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утвержденной Президентом Российской Федерации </w:t>
      </w:r>
      <w:hyperlink r:id="rId17" w:history="1">
        <w:r>
          <w:rPr>
            <w:color w:val="0000FF"/>
          </w:rPr>
          <w:t>форме</w:t>
        </w:r>
      </w:hyperlink>
      <w:r>
        <w:t xml:space="preserve"> справки.</w:t>
      </w:r>
    </w:p>
    <w:p w:rsidR="0075630E" w:rsidRDefault="0075630E">
      <w:pPr>
        <w:pStyle w:val="ConsPlusNormal"/>
        <w:jc w:val="both"/>
      </w:pPr>
      <w:r>
        <w:t>(</w:t>
      </w:r>
      <w:proofErr w:type="gramStart"/>
      <w:r>
        <w:t>п.</w:t>
      </w:r>
      <w:proofErr w:type="gramEnd"/>
      <w:r>
        <w:t xml:space="preserve"> 1-1 введен </w:t>
      </w:r>
      <w:hyperlink r:id="rId18" w:history="1">
        <w:r>
          <w:rPr>
            <w:color w:val="0000FF"/>
          </w:rPr>
          <w:t>постановлением</w:t>
        </w:r>
      </w:hyperlink>
      <w:r>
        <w:t xml:space="preserve"> Правительства ЯНАО от 24.04.2015 N 337-П)</w:t>
      </w:r>
    </w:p>
    <w:p w:rsidR="0075630E" w:rsidRDefault="0075630E">
      <w:pPr>
        <w:pStyle w:val="ConsPlusNormal"/>
        <w:ind w:firstLine="540"/>
        <w:jc w:val="both"/>
      </w:pPr>
      <w:r>
        <w:t xml:space="preserve">2. Руководителям центральных исполнительных органов государственной власти Ямало-Ненецкого автономного округа, осуществляющих функции и полномочия учредителей государственных учреждений Ямало-Ненецкого автономного округа, ежегодно, до 15 июня и до 15 декабря, представлять в аппарат Губернатора Ямало-Ненецкого автономного округа </w:t>
      </w:r>
      <w:hyperlink w:anchor="P178" w:history="1">
        <w:r>
          <w:rPr>
            <w:color w:val="0000FF"/>
          </w:rPr>
          <w:t>информацию</w:t>
        </w:r>
      </w:hyperlink>
      <w:r>
        <w:t xml:space="preserve"> о представлении руководителями государственных учреждений Ямало-Ненецкого автономного округа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нарастающим итогом с начала года по форме согласно приложению N 6.</w:t>
      </w:r>
    </w:p>
    <w:p w:rsidR="0075630E" w:rsidRDefault="0075630E">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ЯНАО от 09.11.2015 N 1058-П)</w:t>
      </w:r>
    </w:p>
    <w:p w:rsidR="0075630E" w:rsidRDefault="0075630E">
      <w:pPr>
        <w:pStyle w:val="ConsPlusNormal"/>
        <w:ind w:firstLine="540"/>
        <w:jc w:val="both"/>
      </w:pPr>
      <w:r>
        <w:t xml:space="preserve">3. Рекомендовать органам местного самоуправления в Ямало-Ненецком автономном округе принять муниципальные правовые акты, устанавливающие порядок представления лицами, </w:t>
      </w:r>
      <w:r>
        <w:lastRenderedPageBreak/>
        <w:t>претендующими на должности руководителей муниципальных учреждений, и руководителями муниципальных учреждений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75630E" w:rsidRDefault="0075630E">
      <w:pPr>
        <w:pStyle w:val="ConsPlusNormal"/>
        <w:ind w:firstLine="540"/>
        <w:jc w:val="both"/>
      </w:pPr>
      <w:r>
        <w:t>4. Контроль за исполнением настоящего постановления оставляю за собой.</w:t>
      </w:r>
    </w:p>
    <w:p w:rsidR="0075630E" w:rsidRDefault="0075630E">
      <w:pPr>
        <w:pStyle w:val="ConsPlusNormal"/>
        <w:jc w:val="both"/>
      </w:pPr>
      <w:r>
        <w:t>(</w:t>
      </w:r>
      <w:proofErr w:type="gramStart"/>
      <w:r>
        <w:t>п.</w:t>
      </w:r>
      <w:proofErr w:type="gramEnd"/>
      <w:r>
        <w:t xml:space="preserve"> 4 в ред. </w:t>
      </w:r>
      <w:hyperlink r:id="rId20" w:history="1">
        <w:r>
          <w:rPr>
            <w:color w:val="0000FF"/>
          </w:rPr>
          <w:t>постановления</w:t>
        </w:r>
      </w:hyperlink>
      <w:r>
        <w:t xml:space="preserve"> Правительства ЯНАО от 21.11.2016 N 1097-П)</w:t>
      </w:r>
    </w:p>
    <w:p w:rsidR="0075630E" w:rsidRDefault="0075630E">
      <w:pPr>
        <w:pStyle w:val="ConsPlusNormal"/>
        <w:ind w:firstLine="540"/>
        <w:jc w:val="both"/>
      </w:pPr>
    </w:p>
    <w:p w:rsidR="0075630E" w:rsidRDefault="0075630E">
      <w:pPr>
        <w:pStyle w:val="ConsPlusNormal"/>
        <w:jc w:val="right"/>
      </w:pPr>
      <w:r>
        <w:t>Губернатор</w:t>
      </w:r>
    </w:p>
    <w:p w:rsidR="0075630E" w:rsidRDefault="0075630E">
      <w:pPr>
        <w:pStyle w:val="ConsPlusNormal"/>
        <w:jc w:val="right"/>
      </w:pPr>
      <w:r>
        <w:t>Ямало-Ненецкого автономного округа</w:t>
      </w:r>
    </w:p>
    <w:p w:rsidR="0075630E" w:rsidRDefault="0075630E">
      <w:pPr>
        <w:pStyle w:val="ConsPlusNormal"/>
        <w:jc w:val="right"/>
      </w:pPr>
      <w:r>
        <w:t>Д.Н.КОБЫЛКИН</w:t>
      </w:r>
    </w:p>
    <w:p w:rsidR="0075630E" w:rsidRDefault="0075630E">
      <w:pPr>
        <w:pStyle w:val="ConsPlusNormal"/>
        <w:jc w:val="right"/>
      </w:pPr>
    </w:p>
    <w:p w:rsidR="0075630E" w:rsidRDefault="0075630E">
      <w:pPr>
        <w:pStyle w:val="ConsPlusNormal"/>
        <w:jc w:val="right"/>
      </w:pPr>
    </w:p>
    <w:p w:rsidR="0075630E" w:rsidRDefault="0075630E">
      <w:pPr>
        <w:pStyle w:val="ConsPlusNormal"/>
        <w:jc w:val="right"/>
      </w:pPr>
    </w:p>
    <w:p w:rsidR="0075630E" w:rsidRDefault="0075630E">
      <w:pPr>
        <w:pStyle w:val="ConsPlusNormal"/>
        <w:jc w:val="right"/>
      </w:pPr>
    </w:p>
    <w:p w:rsidR="0075630E" w:rsidRDefault="0075630E">
      <w:pPr>
        <w:pStyle w:val="ConsPlusNormal"/>
        <w:jc w:val="right"/>
      </w:pPr>
    </w:p>
    <w:p w:rsidR="0075630E" w:rsidRDefault="0075630E">
      <w:pPr>
        <w:pStyle w:val="ConsPlusNormal"/>
        <w:jc w:val="right"/>
        <w:outlineLvl w:val="0"/>
      </w:pPr>
      <w:r>
        <w:t>Приложение N 1</w:t>
      </w:r>
    </w:p>
    <w:p w:rsidR="0075630E" w:rsidRDefault="0075630E">
      <w:pPr>
        <w:pStyle w:val="ConsPlusNormal"/>
        <w:jc w:val="right"/>
      </w:pPr>
    </w:p>
    <w:p w:rsidR="0075630E" w:rsidRDefault="0075630E">
      <w:pPr>
        <w:pStyle w:val="ConsPlusNormal"/>
        <w:jc w:val="right"/>
      </w:pPr>
      <w:r>
        <w:t>Утвержден</w:t>
      </w:r>
    </w:p>
    <w:p w:rsidR="0075630E" w:rsidRDefault="0075630E">
      <w:pPr>
        <w:pStyle w:val="ConsPlusNormal"/>
        <w:jc w:val="right"/>
      </w:pPr>
      <w:proofErr w:type="gramStart"/>
      <w:r>
        <w:t>постановлением</w:t>
      </w:r>
      <w:proofErr w:type="gramEnd"/>
      <w:r>
        <w:t xml:space="preserve"> Правительства</w:t>
      </w:r>
    </w:p>
    <w:p w:rsidR="0075630E" w:rsidRDefault="0075630E">
      <w:pPr>
        <w:pStyle w:val="ConsPlusNormal"/>
        <w:jc w:val="right"/>
      </w:pPr>
      <w:r>
        <w:t>Ямало-Ненецкого автономного округа</w:t>
      </w:r>
    </w:p>
    <w:p w:rsidR="0075630E" w:rsidRDefault="0075630E">
      <w:pPr>
        <w:pStyle w:val="ConsPlusNormal"/>
        <w:jc w:val="right"/>
      </w:pPr>
      <w:proofErr w:type="gramStart"/>
      <w:r>
        <w:t>от</w:t>
      </w:r>
      <w:proofErr w:type="gramEnd"/>
      <w:r>
        <w:t xml:space="preserve"> 28 февраля 2013 года N 95-П</w:t>
      </w:r>
    </w:p>
    <w:p w:rsidR="0075630E" w:rsidRDefault="0075630E">
      <w:pPr>
        <w:pStyle w:val="ConsPlusNormal"/>
        <w:jc w:val="right"/>
      </w:pPr>
    </w:p>
    <w:p w:rsidR="0075630E" w:rsidRDefault="0075630E">
      <w:pPr>
        <w:pStyle w:val="ConsPlusTitle"/>
        <w:jc w:val="center"/>
      </w:pPr>
      <w:bookmarkStart w:id="0" w:name="P48"/>
      <w:bookmarkEnd w:id="0"/>
      <w:r>
        <w:t>ПОРЯДОК</w:t>
      </w:r>
    </w:p>
    <w:p w:rsidR="0075630E" w:rsidRDefault="0075630E">
      <w:pPr>
        <w:pStyle w:val="ConsPlusTitle"/>
        <w:jc w:val="center"/>
      </w:pPr>
      <w:r>
        <w:t>ПРЕДСТАВЛЕНИЯ ЛИЦАМИ, ПРЕТЕНДУЮЩИМИ НА ДОЛЖНОСТИ</w:t>
      </w:r>
    </w:p>
    <w:p w:rsidR="0075630E" w:rsidRDefault="0075630E">
      <w:pPr>
        <w:pStyle w:val="ConsPlusTitle"/>
        <w:jc w:val="center"/>
      </w:pPr>
      <w:r>
        <w:t>РУКОВОДИТЕЛЕЙ ГОСУДАРСТВЕННЫХ УЧРЕЖДЕНИЙ ЯМАЛО-НЕНЕЦКОГО</w:t>
      </w:r>
    </w:p>
    <w:p w:rsidR="0075630E" w:rsidRDefault="0075630E">
      <w:pPr>
        <w:pStyle w:val="ConsPlusTitle"/>
        <w:jc w:val="center"/>
      </w:pPr>
      <w:r>
        <w:t>АВТОНОМНОГО ОКРУГА, И РУКОВОДИТЕЛЯМИ ГОСУДАРСТВЕННЫХ</w:t>
      </w:r>
    </w:p>
    <w:p w:rsidR="0075630E" w:rsidRDefault="0075630E">
      <w:pPr>
        <w:pStyle w:val="ConsPlusTitle"/>
        <w:jc w:val="center"/>
      </w:pPr>
      <w:r>
        <w:t>УЧРЕЖДЕНИЙ ЯМАЛО-НЕНЕЦКОГО АВТОНОМНОГО ОКРУГА СВЕДЕНИЙ</w:t>
      </w:r>
    </w:p>
    <w:p w:rsidR="0075630E" w:rsidRDefault="0075630E">
      <w:pPr>
        <w:pStyle w:val="ConsPlusTitle"/>
        <w:jc w:val="center"/>
      </w:pPr>
      <w:r>
        <w:t>О ДОХОДАХ, ОБ ИМУЩЕСТВЕ И ОБЯЗАТЕЛЬСТВАХ ИМУЩЕСТВЕННОГО</w:t>
      </w:r>
    </w:p>
    <w:p w:rsidR="0075630E" w:rsidRDefault="0075630E">
      <w:pPr>
        <w:pStyle w:val="ConsPlusTitle"/>
        <w:jc w:val="center"/>
      </w:pPr>
      <w:r>
        <w:t>ХАРАКТЕРА, А ТАКЖЕ О ДОХОДАХ, ОБ ИМУЩЕСТВЕ И ОБЯЗАТЕЛЬСТВАХ</w:t>
      </w:r>
    </w:p>
    <w:p w:rsidR="0075630E" w:rsidRDefault="0075630E">
      <w:pPr>
        <w:pStyle w:val="ConsPlusTitle"/>
        <w:jc w:val="center"/>
      </w:pPr>
      <w:r>
        <w:t>ИМУЩЕСТВЕННОГО ХАРАКТЕРА СВОИХ СУПРУГИ (СУПРУГА)</w:t>
      </w:r>
    </w:p>
    <w:p w:rsidR="0075630E" w:rsidRDefault="0075630E">
      <w:pPr>
        <w:pStyle w:val="ConsPlusTitle"/>
        <w:jc w:val="center"/>
      </w:pPr>
      <w:r>
        <w:t>И НЕСОВЕРШЕННОЛЕТНИХ ДЕТЕЙ</w:t>
      </w:r>
    </w:p>
    <w:p w:rsidR="0075630E" w:rsidRDefault="0075630E">
      <w:pPr>
        <w:pStyle w:val="ConsPlusNormal"/>
        <w:jc w:val="center"/>
      </w:pPr>
    </w:p>
    <w:p w:rsidR="0075630E" w:rsidRDefault="0075630E">
      <w:pPr>
        <w:pStyle w:val="ConsPlusNormal"/>
        <w:jc w:val="center"/>
      </w:pPr>
      <w:r>
        <w:t>Список изменяющих документов</w:t>
      </w:r>
    </w:p>
    <w:p w:rsidR="0075630E" w:rsidRDefault="0075630E">
      <w:pPr>
        <w:pStyle w:val="ConsPlusNormal"/>
        <w:jc w:val="center"/>
      </w:pPr>
      <w:r>
        <w:t>(</w:t>
      </w:r>
      <w:proofErr w:type="gramStart"/>
      <w:r>
        <w:t>в</w:t>
      </w:r>
      <w:proofErr w:type="gramEnd"/>
      <w:r>
        <w:t xml:space="preserve"> ред. постановлений Правительства ЯНАО от 10.07.2013 </w:t>
      </w:r>
      <w:hyperlink r:id="rId21" w:history="1">
        <w:r>
          <w:rPr>
            <w:color w:val="0000FF"/>
          </w:rPr>
          <w:t>N 526-П</w:t>
        </w:r>
      </w:hyperlink>
      <w:r>
        <w:t>,</w:t>
      </w:r>
    </w:p>
    <w:p w:rsidR="0075630E" w:rsidRDefault="0075630E">
      <w:pPr>
        <w:pStyle w:val="ConsPlusNormal"/>
        <w:jc w:val="center"/>
      </w:pPr>
      <w:proofErr w:type="gramStart"/>
      <w:r>
        <w:t>от</w:t>
      </w:r>
      <w:proofErr w:type="gramEnd"/>
      <w:r>
        <w:t xml:space="preserve"> 16.05.2014 </w:t>
      </w:r>
      <w:hyperlink r:id="rId22" w:history="1">
        <w:r>
          <w:rPr>
            <w:color w:val="0000FF"/>
          </w:rPr>
          <w:t>N 394-П</w:t>
        </w:r>
      </w:hyperlink>
      <w:r>
        <w:t xml:space="preserve">, от 24.04.2015 </w:t>
      </w:r>
      <w:hyperlink r:id="rId23" w:history="1">
        <w:r>
          <w:rPr>
            <w:color w:val="0000FF"/>
          </w:rPr>
          <w:t>N 337-П</w:t>
        </w:r>
      </w:hyperlink>
      <w:r>
        <w:t xml:space="preserve">, от 17.08.2015 </w:t>
      </w:r>
      <w:hyperlink r:id="rId24" w:history="1">
        <w:r>
          <w:rPr>
            <w:color w:val="0000FF"/>
          </w:rPr>
          <w:t>N 755-П</w:t>
        </w:r>
      </w:hyperlink>
      <w:r>
        <w:t>,</w:t>
      </w:r>
    </w:p>
    <w:p w:rsidR="0075630E" w:rsidRDefault="0075630E">
      <w:pPr>
        <w:pStyle w:val="ConsPlusNormal"/>
        <w:jc w:val="center"/>
      </w:pPr>
      <w:proofErr w:type="gramStart"/>
      <w:r>
        <w:t>от</w:t>
      </w:r>
      <w:proofErr w:type="gramEnd"/>
      <w:r>
        <w:t xml:space="preserve"> 12.11.2015 </w:t>
      </w:r>
      <w:hyperlink r:id="rId25" w:history="1">
        <w:r>
          <w:rPr>
            <w:color w:val="0000FF"/>
          </w:rPr>
          <w:t>N 1085-П</w:t>
        </w:r>
      </w:hyperlink>
      <w:r>
        <w:t>)</w:t>
      </w:r>
    </w:p>
    <w:p w:rsidR="0075630E" w:rsidRDefault="0075630E">
      <w:pPr>
        <w:pStyle w:val="ConsPlusNormal"/>
        <w:ind w:firstLine="540"/>
        <w:jc w:val="both"/>
      </w:pPr>
    </w:p>
    <w:p w:rsidR="0075630E" w:rsidRDefault="0075630E">
      <w:pPr>
        <w:pStyle w:val="ConsPlusNormal"/>
        <w:ind w:firstLine="540"/>
        <w:jc w:val="both"/>
      </w:pPr>
      <w:r>
        <w:t>1. Настоящим Порядком определяется порядок представления лицами, претендующими на должности руководителей государственных учреждений Ямало-Ненецкого автономного округа (далее - автономный округ), и руководителями государственных учреждений автономного округа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75630E" w:rsidRDefault="0075630E">
      <w:pPr>
        <w:pStyle w:val="ConsPlusNormal"/>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законами автономного округа возлагается на лицо, претендующее на должность руководителя государственного учреждения автономного округа (далее - лицо, претендующее на должность), и на руководителя государственного учреждения автономного округа (далее - руководитель учреждения).</w:t>
      </w:r>
    </w:p>
    <w:p w:rsidR="0075630E" w:rsidRDefault="0075630E">
      <w:pPr>
        <w:pStyle w:val="ConsPlusNormal"/>
        <w:ind w:firstLine="540"/>
        <w:jc w:val="both"/>
      </w:pPr>
      <w:bookmarkStart w:id="1" w:name="P65"/>
      <w:bookmarkEnd w:id="1"/>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26" w:history="1">
        <w:r>
          <w:rPr>
            <w:color w:val="0000FF"/>
          </w:rPr>
          <w:t>форме</w:t>
        </w:r>
      </w:hyperlink>
      <w:r>
        <w:t xml:space="preserve"> справки:</w:t>
      </w:r>
    </w:p>
    <w:p w:rsidR="0075630E" w:rsidRDefault="0075630E">
      <w:pPr>
        <w:pStyle w:val="ConsPlusNormal"/>
        <w:jc w:val="both"/>
      </w:pPr>
      <w:r>
        <w:t>(</w:t>
      </w:r>
      <w:proofErr w:type="gramStart"/>
      <w:r>
        <w:t>в</w:t>
      </w:r>
      <w:proofErr w:type="gramEnd"/>
      <w:r>
        <w:t xml:space="preserve"> ред. </w:t>
      </w:r>
      <w:hyperlink r:id="rId27" w:history="1">
        <w:r>
          <w:rPr>
            <w:color w:val="0000FF"/>
          </w:rPr>
          <w:t>постановления</w:t>
        </w:r>
      </w:hyperlink>
      <w:r>
        <w:t xml:space="preserve"> Правительства ЯНАО от 24.04.2015 N 337-П)</w:t>
      </w:r>
    </w:p>
    <w:p w:rsidR="0075630E" w:rsidRDefault="0075630E">
      <w:pPr>
        <w:pStyle w:val="ConsPlusNormal"/>
        <w:ind w:firstLine="540"/>
        <w:jc w:val="both"/>
      </w:pPr>
      <w:bookmarkStart w:id="2" w:name="P67"/>
      <w:bookmarkEnd w:id="2"/>
      <w:proofErr w:type="gramStart"/>
      <w:r>
        <w:t>а</w:t>
      </w:r>
      <w:proofErr w:type="gramEnd"/>
      <w:r>
        <w:t>) лицами, претендующими на должности, - при поступлении на должности руководителей государственных учреждений автономного округа;</w:t>
      </w:r>
    </w:p>
    <w:p w:rsidR="0075630E" w:rsidRDefault="0075630E">
      <w:pPr>
        <w:pStyle w:val="ConsPlusNormal"/>
        <w:ind w:firstLine="540"/>
        <w:jc w:val="both"/>
      </w:pPr>
      <w:proofErr w:type="gramStart"/>
      <w:r>
        <w:lastRenderedPageBreak/>
        <w:t>б</w:t>
      </w:r>
      <w:proofErr w:type="gramEnd"/>
      <w:r>
        <w:t>) руководителями учреждений - ежегодно, не позднее 30 апреля года, следующего за отчетным годом.</w:t>
      </w:r>
    </w:p>
    <w:p w:rsidR="0075630E" w:rsidRDefault="0075630E">
      <w:pPr>
        <w:pStyle w:val="ConsPlusNormal"/>
        <w:ind w:firstLine="540"/>
        <w:jc w:val="both"/>
      </w:pPr>
      <w:bookmarkStart w:id="3" w:name="P69"/>
      <w:bookmarkEnd w:id="3"/>
      <w:r>
        <w:t>4. Лицо, претендующее на должность, представляет:</w:t>
      </w:r>
    </w:p>
    <w:p w:rsidR="0075630E" w:rsidRDefault="0075630E">
      <w:pPr>
        <w:pStyle w:val="ConsPlusNormal"/>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государственного учреждения автономного округа,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государственного учреждения автономного округа (на отчетную дату);</w:t>
      </w:r>
    </w:p>
    <w:p w:rsidR="0075630E" w:rsidRDefault="0075630E">
      <w:pPr>
        <w:pStyle w:val="ConsPlusNormal"/>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претендующим на должность, документов для замещения должности руководителя государственного учреждения автономного округа,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лицом, претендующим на должность, документов для замещения должности руководителя учреждения (на отчетную дату).</w:t>
      </w:r>
    </w:p>
    <w:p w:rsidR="0075630E" w:rsidRDefault="0075630E">
      <w:pPr>
        <w:pStyle w:val="ConsPlusNormal"/>
        <w:ind w:firstLine="540"/>
        <w:jc w:val="both"/>
      </w:pPr>
      <w:r>
        <w:t xml:space="preserve">4-1. В случае если лицо, поступающее на должность руководителя государственного учреждения,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w:t>
      </w:r>
      <w:hyperlink w:anchor="P67" w:history="1">
        <w:r>
          <w:rPr>
            <w:color w:val="0000FF"/>
          </w:rPr>
          <w:t>подпунктом "а" пункта 3</w:t>
        </w:r>
      </w:hyperlink>
      <w:r>
        <w:t xml:space="preserve"> и </w:t>
      </w:r>
      <w:hyperlink w:anchor="P69" w:history="1">
        <w:r>
          <w:rPr>
            <w:color w:val="0000FF"/>
          </w:rPr>
          <w:t>пунктом 4</w:t>
        </w:r>
      </w:hyperlink>
      <w:r>
        <w:t xml:space="preserve"> настоящего Порядка.</w:t>
      </w:r>
    </w:p>
    <w:p w:rsidR="0075630E" w:rsidRDefault="0075630E">
      <w:pPr>
        <w:pStyle w:val="ConsPlusNormal"/>
        <w:jc w:val="both"/>
      </w:pPr>
      <w:r>
        <w:t>(</w:t>
      </w:r>
      <w:proofErr w:type="gramStart"/>
      <w:r>
        <w:t>п.</w:t>
      </w:r>
      <w:proofErr w:type="gramEnd"/>
      <w:r>
        <w:t xml:space="preserve"> 4-1 введен </w:t>
      </w:r>
      <w:hyperlink r:id="rId28" w:history="1">
        <w:r>
          <w:rPr>
            <w:color w:val="0000FF"/>
          </w:rPr>
          <w:t>постановлением</w:t>
        </w:r>
      </w:hyperlink>
      <w:r>
        <w:t xml:space="preserve"> Правительства ЯНАО от 17.08.2015 N 755-П)</w:t>
      </w:r>
    </w:p>
    <w:p w:rsidR="0075630E" w:rsidRDefault="0075630E">
      <w:pPr>
        <w:pStyle w:val="ConsPlusNormal"/>
        <w:ind w:firstLine="540"/>
        <w:jc w:val="both"/>
      </w:pPr>
      <w:r>
        <w:t>5. Руководитель учреждения представляет ежегодно:</w:t>
      </w:r>
    </w:p>
    <w:p w:rsidR="0075630E" w:rsidRDefault="0075630E">
      <w:pPr>
        <w:pStyle w:val="ConsPlusNormal"/>
        <w:ind w:firstLine="540"/>
        <w:jc w:val="both"/>
      </w:pPr>
      <w:proofErr w:type="gramStart"/>
      <w:r>
        <w:t>а</w:t>
      </w:r>
      <w:proofErr w:type="gramEnd"/>
      <w:r>
        <w:t>)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5630E" w:rsidRDefault="0075630E">
      <w:pPr>
        <w:pStyle w:val="ConsPlusNormal"/>
        <w:ind w:firstLine="540"/>
        <w:jc w:val="both"/>
      </w:pPr>
      <w:proofErr w:type="gramStart"/>
      <w:r>
        <w:t>б</w:t>
      </w:r>
      <w:proofErr w:type="gramEnd"/>
      <w:r>
        <w:t>)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75630E" w:rsidRDefault="0075630E">
      <w:pPr>
        <w:pStyle w:val="ConsPlusNormal"/>
        <w:ind w:firstLine="540"/>
        <w:jc w:val="both"/>
      </w:pPr>
      <w:r>
        <w:t>6. Сведения о доходах, об имуществе и обязательствах имущественного характера представляются в структурное подразделение по кадровым вопросам (далее - уполномоченное структурное подразделение) центрального исполнительного органа государственной власти автономного округа, осуществляющего функции и полномочия учредителя государственного учреждения автономного округа (далее - учредитель государственного учреждения).</w:t>
      </w:r>
    </w:p>
    <w:p w:rsidR="0075630E" w:rsidRDefault="0075630E">
      <w:pPr>
        <w:pStyle w:val="ConsPlusNormal"/>
        <w:ind w:firstLine="540"/>
        <w:jc w:val="both"/>
      </w:pPr>
      <w:r>
        <w:t>7. Руководитель учреждения подает в уполномоченное структурное подразделение учредителя государственного учреждения 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Вместе с заявлением руководитель учреждения представляет документы, подтверждающие объективность невозможности представить сведения о доходах, об имуществе и обязательствах имущественного характера своих супруги (супруга) и несовершеннолетних детей.</w:t>
      </w:r>
    </w:p>
    <w:p w:rsidR="0075630E" w:rsidRDefault="0075630E">
      <w:pPr>
        <w:pStyle w:val="ConsPlusNormal"/>
        <w:ind w:firstLine="540"/>
        <w:jc w:val="both"/>
      </w:pPr>
      <w:r>
        <w:t xml:space="preserve">Заявление руководителя учреждения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рассматривается в течение 5 рабочих дней с момента поступления заявления на заседании комиссии, созданной по решению учредителя государственного учреждения. По результатам рассмотрения указанного заявления комиссией принимается решение о признании объективными либо необъективными причин невозможности </w:t>
      </w:r>
      <w:r>
        <w:lastRenderedPageBreak/>
        <w:t>представить указанные сведения о доходах, об имуществе и обязательствах имущественного характера. Руководитель учреждения уведомляется о результатах рассмотрения заявления в течение 2 рабочих дней со дня рассмотрения заявления.</w:t>
      </w:r>
    </w:p>
    <w:p w:rsidR="0075630E" w:rsidRDefault="0075630E">
      <w:pPr>
        <w:pStyle w:val="ConsPlusNormal"/>
        <w:jc w:val="both"/>
      </w:pPr>
      <w:r>
        <w:t>(</w:t>
      </w:r>
      <w:proofErr w:type="gramStart"/>
      <w:r>
        <w:t>п.</w:t>
      </w:r>
      <w:proofErr w:type="gramEnd"/>
      <w:r>
        <w:t xml:space="preserve"> 7 в ред. </w:t>
      </w:r>
      <w:hyperlink r:id="rId29" w:history="1">
        <w:r>
          <w:rPr>
            <w:color w:val="0000FF"/>
          </w:rPr>
          <w:t>постановления</w:t>
        </w:r>
      </w:hyperlink>
      <w:r>
        <w:t xml:space="preserve"> Правительства ЯНАО от 12.11.2015 N 1085-П)</w:t>
      </w:r>
    </w:p>
    <w:p w:rsidR="0075630E" w:rsidRDefault="0075630E">
      <w:pPr>
        <w:pStyle w:val="ConsPlusNormal"/>
        <w:ind w:firstLine="540"/>
        <w:jc w:val="both"/>
      </w:pPr>
      <w:r>
        <w:t>7-1. В случае если руководитель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31 мая года, следующего за отчетным.</w:t>
      </w:r>
    </w:p>
    <w:p w:rsidR="0075630E" w:rsidRDefault="0075630E">
      <w:pPr>
        <w:pStyle w:val="ConsPlusNormal"/>
        <w:jc w:val="both"/>
      </w:pPr>
      <w:r>
        <w:t>(</w:t>
      </w:r>
      <w:proofErr w:type="gramStart"/>
      <w:r>
        <w:t>п.</w:t>
      </w:r>
      <w:proofErr w:type="gramEnd"/>
      <w:r>
        <w:t xml:space="preserve"> 7-1 введен </w:t>
      </w:r>
      <w:hyperlink r:id="rId30" w:history="1">
        <w:r>
          <w:rPr>
            <w:color w:val="0000FF"/>
          </w:rPr>
          <w:t>постановлением</w:t>
        </w:r>
      </w:hyperlink>
      <w:r>
        <w:t xml:space="preserve"> Правительства ЯНАО от 10.07.2013 N 526-П; в ред. </w:t>
      </w:r>
      <w:hyperlink r:id="rId31" w:history="1">
        <w:r>
          <w:rPr>
            <w:color w:val="0000FF"/>
          </w:rPr>
          <w:t>постановления</w:t>
        </w:r>
      </w:hyperlink>
      <w:r>
        <w:t xml:space="preserve"> Правительства ЯНАО от 24.04.2015 N 337-П)</w:t>
      </w:r>
    </w:p>
    <w:p w:rsidR="0075630E" w:rsidRDefault="0075630E">
      <w:pPr>
        <w:pStyle w:val="ConsPlusNormal"/>
        <w:ind w:firstLine="540"/>
        <w:jc w:val="both"/>
      </w:pPr>
      <w:r>
        <w:t xml:space="preserve">8.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лицом, претендующим на должность, и руководителем учреждения осуществляется в порядке, утвержденном </w:t>
      </w:r>
      <w:hyperlink r:id="rId32" w:history="1">
        <w:r>
          <w:rPr>
            <w:color w:val="0000FF"/>
          </w:rPr>
          <w:t>постановлением</w:t>
        </w:r>
      </w:hyperlink>
      <w:r>
        <w:t xml:space="preserve"> Правительства автономного округа.</w:t>
      </w:r>
    </w:p>
    <w:p w:rsidR="0075630E" w:rsidRDefault="0075630E">
      <w:pPr>
        <w:pStyle w:val="ConsPlusNormal"/>
        <w:ind w:firstLine="540"/>
        <w:jc w:val="both"/>
      </w:pPr>
      <w:r>
        <w:t xml:space="preserve">9. Сведения о доходах, об имуществе и обязательствах имущественного характера руководителя учреждения, его супруги (супруга) и несовершеннолетних детей в </w:t>
      </w:r>
      <w:hyperlink r:id="rId33" w:history="1">
        <w:r>
          <w:rPr>
            <w:color w:val="0000FF"/>
          </w:rPr>
          <w:t>порядке</w:t>
        </w:r>
      </w:hyperlink>
      <w:r>
        <w:t>, утвержденном постановлением Правительства автономного округа, размещаются в информационно-телекоммуникационной сети "Интернет" на официальном сайте учредителя государственного учреждения, а в случае его отсутствия на Официальном Интернет-сайте исполнительных органов государственной власти автономного округа или по решению учредителя государственного учреждения - на официальном сайте государственного учреждения и предоставляются для опубликования общероссийским средствам массовой информации.</w:t>
      </w:r>
    </w:p>
    <w:p w:rsidR="0075630E" w:rsidRDefault="0075630E">
      <w:pPr>
        <w:pStyle w:val="ConsPlusNormal"/>
        <w:jc w:val="both"/>
      </w:pPr>
      <w:r>
        <w:t>(</w:t>
      </w:r>
      <w:proofErr w:type="gramStart"/>
      <w:r>
        <w:t>п.</w:t>
      </w:r>
      <w:proofErr w:type="gramEnd"/>
      <w:r>
        <w:t xml:space="preserve"> 9 в ред. </w:t>
      </w:r>
      <w:hyperlink r:id="rId34" w:history="1">
        <w:r>
          <w:rPr>
            <w:color w:val="0000FF"/>
          </w:rPr>
          <w:t>постановления</w:t>
        </w:r>
      </w:hyperlink>
      <w:r>
        <w:t xml:space="preserve"> Правительства ЯНАО от 17.08.2015 N 755-П)</w:t>
      </w:r>
    </w:p>
    <w:p w:rsidR="0075630E" w:rsidRDefault="0075630E">
      <w:pPr>
        <w:pStyle w:val="ConsPlusNormal"/>
        <w:ind w:firstLine="540"/>
        <w:jc w:val="both"/>
      </w:pPr>
      <w:r>
        <w:t xml:space="preserve">10. Лица, виновные в разглашении сведений о доходах, об имуществе и обязательствах имущественного характера, представляемых лицом, претендующим на должность, и руководителем учреждения в соответствии с </w:t>
      </w:r>
      <w:hyperlink w:anchor="P65" w:history="1">
        <w:r>
          <w:rPr>
            <w:color w:val="0000FF"/>
          </w:rPr>
          <w:t>пунктом 3</w:t>
        </w:r>
      </w:hyperlink>
      <w:r>
        <w:t xml:space="preserve"> настоящего Порядка либо в использовании этих сведений в целях, не предусмотренных действующим законодательством, несут ответственность в соответствии с законодательством Российской Федерации.</w:t>
      </w:r>
    </w:p>
    <w:p w:rsidR="0075630E" w:rsidRDefault="0075630E">
      <w:pPr>
        <w:pStyle w:val="ConsPlusNormal"/>
        <w:ind w:firstLine="540"/>
        <w:jc w:val="both"/>
      </w:pPr>
      <w:r>
        <w:t>11. Сведения о доходах, об имуществе и обязательствах имущественного характера, представленные в соответствии с настоящим Порядком лицом, претендующим на должность, в случае назначения на должность руководителя государственного учреждения автономного округа, а также ежегодно представляемые руководителем учреждения, информация о результатах проверки достоверности и полноты этих сведений приобщаются к личному делу руководителя государственного учреждения автономного округа.</w:t>
      </w:r>
    </w:p>
    <w:p w:rsidR="0075630E" w:rsidRDefault="0075630E">
      <w:pPr>
        <w:pStyle w:val="ConsPlusNormal"/>
        <w:ind w:firstLine="540"/>
        <w:jc w:val="both"/>
      </w:pPr>
      <w:r>
        <w:t>В случае если лицо, поступающее на должность, представившее в структурное подразделение по вопросам кадров государственного органа сведения о доходах, об имуществе и обязательствах имущественного характера, не было назначено на должность руководителя государственного учреждения автономного округа, эти сведения не могут быть использованы и подлежат уничтожению в порядке, установленном законодательством Российской Федерации.</w:t>
      </w:r>
    </w:p>
    <w:p w:rsidR="0075630E" w:rsidRDefault="0075630E">
      <w:pPr>
        <w:pStyle w:val="ConsPlusNormal"/>
        <w:ind w:firstLine="540"/>
        <w:jc w:val="both"/>
      </w:pPr>
      <w:r>
        <w:t>12. В случае непредставления или представления заведомо ложных сведений о доходах, об имуществе и обязательствах имущественного характера руководитель учреждения несет ответственность в соответствии с законодательством Российской Федерации.</w:t>
      </w:r>
    </w:p>
    <w:p w:rsidR="0075630E" w:rsidRDefault="0075630E">
      <w:pPr>
        <w:pStyle w:val="ConsPlusNormal"/>
        <w:jc w:val="right"/>
      </w:pPr>
    </w:p>
    <w:p w:rsidR="0075630E" w:rsidRDefault="0075630E">
      <w:pPr>
        <w:pStyle w:val="ConsPlusNormal"/>
        <w:jc w:val="right"/>
      </w:pPr>
    </w:p>
    <w:p w:rsidR="0075630E" w:rsidRDefault="0075630E">
      <w:pPr>
        <w:pStyle w:val="ConsPlusNormal"/>
        <w:jc w:val="right"/>
      </w:pPr>
    </w:p>
    <w:p w:rsidR="0075630E" w:rsidRDefault="0075630E">
      <w:pPr>
        <w:pStyle w:val="ConsPlusNormal"/>
        <w:jc w:val="right"/>
      </w:pPr>
    </w:p>
    <w:p w:rsidR="0075630E" w:rsidRDefault="0075630E">
      <w:pPr>
        <w:pStyle w:val="ConsPlusNormal"/>
        <w:jc w:val="right"/>
      </w:pPr>
    </w:p>
    <w:p w:rsidR="0075630E" w:rsidRDefault="0075630E">
      <w:pPr>
        <w:pStyle w:val="ConsPlusNormal"/>
        <w:jc w:val="right"/>
        <w:outlineLvl w:val="0"/>
      </w:pPr>
      <w:r>
        <w:t>Приложение N 2</w:t>
      </w:r>
    </w:p>
    <w:p w:rsidR="0075630E" w:rsidRDefault="0075630E">
      <w:pPr>
        <w:pStyle w:val="ConsPlusNormal"/>
        <w:jc w:val="right"/>
      </w:pPr>
    </w:p>
    <w:p w:rsidR="0075630E" w:rsidRDefault="0075630E">
      <w:pPr>
        <w:pStyle w:val="ConsPlusNormal"/>
        <w:jc w:val="right"/>
      </w:pPr>
      <w:r>
        <w:t>Утверждена</w:t>
      </w:r>
    </w:p>
    <w:p w:rsidR="0075630E" w:rsidRDefault="0075630E">
      <w:pPr>
        <w:pStyle w:val="ConsPlusNormal"/>
        <w:jc w:val="right"/>
      </w:pPr>
      <w:proofErr w:type="gramStart"/>
      <w:r>
        <w:t>постановлением</w:t>
      </w:r>
      <w:proofErr w:type="gramEnd"/>
      <w:r>
        <w:t xml:space="preserve"> Правительства</w:t>
      </w:r>
    </w:p>
    <w:p w:rsidR="0075630E" w:rsidRDefault="0075630E">
      <w:pPr>
        <w:pStyle w:val="ConsPlusNormal"/>
        <w:jc w:val="right"/>
      </w:pPr>
      <w:r>
        <w:t>Ямало-Ненецкого автономного округа</w:t>
      </w:r>
    </w:p>
    <w:p w:rsidR="0075630E" w:rsidRDefault="0075630E">
      <w:pPr>
        <w:pStyle w:val="ConsPlusNormal"/>
        <w:jc w:val="right"/>
      </w:pPr>
      <w:proofErr w:type="gramStart"/>
      <w:r>
        <w:t>от</w:t>
      </w:r>
      <w:proofErr w:type="gramEnd"/>
      <w:r>
        <w:t xml:space="preserve"> 28 февраля 2013 года N 95-П</w:t>
      </w:r>
    </w:p>
    <w:p w:rsidR="0075630E" w:rsidRDefault="0075630E">
      <w:pPr>
        <w:pStyle w:val="ConsPlusNormal"/>
        <w:jc w:val="right"/>
      </w:pPr>
    </w:p>
    <w:p w:rsidR="0075630E" w:rsidRDefault="0075630E">
      <w:pPr>
        <w:pStyle w:val="ConsPlusTitle"/>
        <w:jc w:val="center"/>
      </w:pPr>
      <w:r>
        <w:lastRenderedPageBreak/>
        <w:t>СПРАВКА</w:t>
      </w:r>
    </w:p>
    <w:p w:rsidR="0075630E" w:rsidRDefault="0075630E">
      <w:pPr>
        <w:pStyle w:val="ConsPlusTitle"/>
        <w:jc w:val="center"/>
      </w:pPr>
      <w:proofErr w:type="gramStart"/>
      <w:r>
        <w:t>о</w:t>
      </w:r>
      <w:proofErr w:type="gramEnd"/>
      <w:r>
        <w:t xml:space="preserve"> доходах, об имуществе и обязательствах</w:t>
      </w:r>
    </w:p>
    <w:p w:rsidR="0075630E" w:rsidRDefault="0075630E">
      <w:pPr>
        <w:pStyle w:val="ConsPlusTitle"/>
        <w:jc w:val="center"/>
      </w:pPr>
      <w:proofErr w:type="gramStart"/>
      <w:r>
        <w:t>имущественного</w:t>
      </w:r>
      <w:proofErr w:type="gramEnd"/>
      <w:r>
        <w:t xml:space="preserve"> характера лица, претендующего на должность</w:t>
      </w:r>
    </w:p>
    <w:p w:rsidR="0075630E" w:rsidRDefault="0075630E">
      <w:pPr>
        <w:pStyle w:val="ConsPlusTitle"/>
        <w:jc w:val="center"/>
      </w:pPr>
      <w:proofErr w:type="gramStart"/>
      <w:r>
        <w:t>руководителя</w:t>
      </w:r>
      <w:proofErr w:type="gramEnd"/>
      <w:r>
        <w:t xml:space="preserve"> государственного учреждения</w:t>
      </w:r>
    </w:p>
    <w:p w:rsidR="0075630E" w:rsidRDefault="0075630E">
      <w:pPr>
        <w:pStyle w:val="ConsPlusTitle"/>
        <w:jc w:val="center"/>
      </w:pPr>
      <w:r>
        <w:t>Ямало-Ненецкого автономного округа</w:t>
      </w:r>
    </w:p>
    <w:p w:rsidR="0075630E" w:rsidRDefault="0075630E">
      <w:pPr>
        <w:pStyle w:val="ConsPlusNormal"/>
      </w:pPr>
    </w:p>
    <w:p w:rsidR="0075630E" w:rsidRDefault="0075630E">
      <w:pPr>
        <w:pStyle w:val="ConsPlusNormal"/>
        <w:ind w:firstLine="540"/>
        <w:jc w:val="both"/>
      </w:pPr>
      <w:r>
        <w:t xml:space="preserve">Утратила силу. - </w:t>
      </w:r>
      <w:hyperlink r:id="rId35" w:history="1">
        <w:r>
          <w:rPr>
            <w:color w:val="0000FF"/>
          </w:rPr>
          <w:t>Постановление</w:t>
        </w:r>
      </w:hyperlink>
      <w:r>
        <w:t xml:space="preserve"> Правительства ЯНАО от 24.04.2015 N 337-П.</w:t>
      </w:r>
    </w:p>
    <w:p w:rsidR="0075630E" w:rsidRDefault="0075630E">
      <w:pPr>
        <w:pStyle w:val="ConsPlusNormal"/>
        <w:jc w:val="right"/>
      </w:pPr>
    </w:p>
    <w:p w:rsidR="0075630E" w:rsidRDefault="0075630E">
      <w:pPr>
        <w:pStyle w:val="ConsPlusNormal"/>
        <w:jc w:val="right"/>
      </w:pPr>
    </w:p>
    <w:p w:rsidR="0075630E" w:rsidRDefault="0075630E">
      <w:pPr>
        <w:pStyle w:val="ConsPlusNormal"/>
        <w:jc w:val="right"/>
      </w:pPr>
    </w:p>
    <w:p w:rsidR="0075630E" w:rsidRDefault="0075630E">
      <w:pPr>
        <w:pStyle w:val="ConsPlusNormal"/>
        <w:jc w:val="right"/>
      </w:pPr>
    </w:p>
    <w:p w:rsidR="0075630E" w:rsidRDefault="0075630E">
      <w:pPr>
        <w:pStyle w:val="ConsPlusNormal"/>
        <w:jc w:val="right"/>
      </w:pPr>
    </w:p>
    <w:p w:rsidR="0075630E" w:rsidRDefault="0075630E">
      <w:pPr>
        <w:pStyle w:val="ConsPlusNormal"/>
        <w:jc w:val="right"/>
        <w:outlineLvl w:val="0"/>
      </w:pPr>
      <w:r>
        <w:t>Приложение N 3</w:t>
      </w:r>
    </w:p>
    <w:p w:rsidR="0075630E" w:rsidRDefault="0075630E">
      <w:pPr>
        <w:pStyle w:val="ConsPlusNormal"/>
        <w:jc w:val="right"/>
      </w:pPr>
    </w:p>
    <w:p w:rsidR="0075630E" w:rsidRDefault="0075630E">
      <w:pPr>
        <w:pStyle w:val="ConsPlusNormal"/>
        <w:jc w:val="right"/>
      </w:pPr>
      <w:r>
        <w:t>Утверждена</w:t>
      </w:r>
    </w:p>
    <w:p w:rsidR="0075630E" w:rsidRDefault="0075630E">
      <w:pPr>
        <w:pStyle w:val="ConsPlusNormal"/>
        <w:jc w:val="right"/>
      </w:pPr>
      <w:proofErr w:type="gramStart"/>
      <w:r>
        <w:t>постановлением</w:t>
      </w:r>
      <w:proofErr w:type="gramEnd"/>
      <w:r>
        <w:t xml:space="preserve"> Правительства</w:t>
      </w:r>
    </w:p>
    <w:p w:rsidR="0075630E" w:rsidRDefault="0075630E">
      <w:pPr>
        <w:pStyle w:val="ConsPlusNormal"/>
        <w:jc w:val="right"/>
      </w:pPr>
      <w:r>
        <w:t>Ямало-Ненецкого автономного округа</w:t>
      </w:r>
    </w:p>
    <w:p w:rsidR="0075630E" w:rsidRDefault="0075630E">
      <w:pPr>
        <w:pStyle w:val="ConsPlusNormal"/>
        <w:jc w:val="right"/>
      </w:pPr>
      <w:proofErr w:type="gramStart"/>
      <w:r>
        <w:t>от</w:t>
      </w:r>
      <w:proofErr w:type="gramEnd"/>
      <w:r>
        <w:t xml:space="preserve"> 28 февраля 2013 года N 95-П</w:t>
      </w:r>
    </w:p>
    <w:p w:rsidR="0075630E" w:rsidRDefault="0075630E">
      <w:pPr>
        <w:pStyle w:val="ConsPlusNormal"/>
        <w:jc w:val="right"/>
      </w:pPr>
    </w:p>
    <w:p w:rsidR="0075630E" w:rsidRDefault="0075630E">
      <w:pPr>
        <w:pStyle w:val="ConsPlusTitle"/>
        <w:jc w:val="center"/>
      </w:pPr>
      <w:r>
        <w:t>СПРАВКА</w:t>
      </w:r>
    </w:p>
    <w:p w:rsidR="0075630E" w:rsidRDefault="0075630E">
      <w:pPr>
        <w:pStyle w:val="ConsPlusTitle"/>
        <w:jc w:val="center"/>
      </w:pPr>
      <w:proofErr w:type="gramStart"/>
      <w:r>
        <w:t>о</w:t>
      </w:r>
      <w:proofErr w:type="gramEnd"/>
      <w:r>
        <w:t xml:space="preserve"> доходах, об имуществе и обязательствах</w:t>
      </w:r>
    </w:p>
    <w:p w:rsidR="0075630E" w:rsidRDefault="0075630E">
      <w:pPr>
        <w:pStyle w:val="ConsPlusTitle"/>
        <w:jc w:val="center"/>
      </w:pPr>
      <w:proofErr w:type="gramStart"/>
      <w:r>
        <w:t>имущественного</w:t>
      </w:r>
      <w:proofErr w:type="gramEnd"/>
      <w:r>
        <w:t xml:space="preserve"> характера супруги (супруга)</w:t>
      </w:r>
    </w:p>
    <w:p w:rsidR="0075630E" w:rsidRDefault="0075630E">
      <w:pPr>
        <w:pStyle w:val="ConsPlusTitle"/>
        <w:jc w:val="center"/>
      </w:pPr>
      <w:proofErr w:type="gramStart"/>
      <w:r>
        <w:t>и</w:t>
      </w:r>
      <w:proofErr w:type="gramEnd"/>
      <w:r>
        <w:t xml:space="preserve"> несовершеннолетних детей лица, претендующего</w:t>
      </w:r>
    </w:p>
    <w:p w:rsidR="0075630E" w:rsidRDefault="0075630E">
      <w:pPr>
        <w:pStyle w:val="ConsPlusTitle"/>
        <w:jc w:val="center"/>
      </w:pPr>
      <w:proofErr w:type="gramStart"/>
      <w:r>
        <w:t>на</w:t>
      </w:r>
      <w:proofErr w:type="gramEnd"/>
      <w:r>
        <w:t xml:space="preserve"> должность руководителя государственного учреждения</w:t>
      </w:r>
    </w:p>
    <w:p w:rsidR="0075630E" w:rsidRDefault="0075630E">
      <w:pPr>
        <w:pStyle w:val="ConsPlusTitle"/>
        <w:jc w:val="center"/>
      </w:pPr>
      <w:r>
        <w:t>Ямало-Ненецкого автономного округа</w:t>
      </w:r>
    </w:p>
    <w:p w:rsidR="0075630E" w:rsidRDefault="0075630E">
      <w:pPr>
        <w:pStyle w:val="ConsPlusNormal"/>
      </w:pPr>
    </w:p>
    <w:p w:rsidR="0075630E" w:rsidRDefault="0075630E">
      <w:pPr>
        <w:pStyle w:val="ConsPlusNormal"/>
        <w:ind w:firstLine="540"/>
        <w:jc w:val="both"/>
      </w:pPr>
      <w:r>
        <w:t xml:space="preserve">Утратила силу. - </w:t>
      </w:r>
      <w:hyperlink r:id="rId36" w:history="1">
        <w:r>
          <w:rPr>
            <w:color w:val="0000FF"/>
          </w:rPr>
          <w:t>Постановление</w:t>
        </w:r>
      </w:hyperlink>
      <w:r>
        <w:t xml:space="preserve"> Правительства ЯНАО от 24.04.2015 N 337-П.</w:t>
      </w:r>
    </w:p>
    <w:p w:rsidR="0075630E" w:rsidRDefault="0075630E">
      <w:pPr>
        <w:pStyle w:val="ConsPlusNormal"/>
        <w:jc w:val="right"/>
      </w:pPr>
    </w:p>
    <w:p w:rsidR="0075630E" w:rsidRDefault="0075630E">
      <w:pPr>
        <w:pStyle w:val="ConsPlusNormal"/>
        <w:jc w:val="right"/>
      </w:pPr>
    </w:p>
    <w:p w:rsidR="0075630E" w:rsidRDefault="0075630E">
      <w:pPr>
        <w:pStyle w:val="ConsPlusNormal"/>
        <w:jc w:val="right"/>
      </w:pPr>
    </w:p>
    <w:p w:rsidR="0075630E" w:rsidRDefault="0075630E">
      <w:pPr>
        <w:pStyle w:val="ConsPlusNormal"/>
        <w:jc w:val="right"/>
      </w:pPr>
    </w:p>
    <w:p w:rsidR="0075630E" w:rsidRDefault="0075630E">
      <w:pPr>
        <w:pStyle w:val="ConsPlusNormal"/>
        <w:jc w:val="right"/>
      </w:pPr>
    </w:p>
    <w:p w:rsidR="0075630E" w:rsidRDefault="0075630E">
      <w:pPr>
        <w:pStyle w:val="ConsPlusNormal"/>
        <w:jc w:val="right"/>
        <w:outlineLvl w:val="0"/>
      </w:pPr>
      <w:r>
        <w:t>Приложение N 4</w:t>
      </w:r>
    </w:p>
    <w:p w:rsidR="0075630E" w:rsidRDefault="0075630E">
      <w:pPr>
        <w:pStyle w:val="ConsPlusNormal"/>
        <w:jc w:val="right"/>
      </w:pPr>
    </w:p>
    <w:p w:rsidR="0075630E" w:rsidRDefault="0075630E">
      <w:pPr>
        <w:pStyle w:val="ConsPlusNormal"/>
        <w:jc w:val="right"/>
      </w:pPr>
      <w:r>
        <w:t>Утверждена</w:t>
      </w:r>
    </w:p>
    <w:p w:rsidR="0075630E" w:rsidRDefault="0075630E">
      <w:pPr>
        <w:pStyle w:val="ConsPlusNormal"/>
        <w:jc w:val="right"/>
      </w:pPr>
      <w:proofErr w:type="gramStart"/>
      <w:r>
        <w:t>постановлением</w:t>
      </w:r>
      <w:proofErr w:type="gramEnd"/>
      <w:r>
        <w:t xml:space="preserve"> Правительства</w:t>
      </w:r>
    </w:p>
    <w:p w:rsidR="0075630E" w:rsidRDefault="0075630E">
      <w:pPr>
        <w:pStyle w:val="ConsPlusNormal"/>
        <w:jc w:val="right"/>
      </w:pPr>
      <w:r>
        <w:t>Ямало-Ненецкого автономного округа</w:t>
      </w:r>
    </w:p>
    <w:p w:rsidR="0075630E" w:rsidRDefault="0075630E">
      <w:pPr>
        <w:pStyle w:val="ConsPlusNormal"/>
        <w:jc w:val="right"/>
      </w:pPr>
      <w:proofErr w:type="gramStart"/>
      <w:r>
        <w:t>от</w:t>
      </w:r>
      <w:proofErr w:type="gramEnd"/>
      <w:r>
        <w:t xml:space="preserve"> 28 февраля 2013 года N 95-П</w:t>
      </w:r>
    </w:p>
    <w:p w:rsidR="0075630E" w:rsidRDefault="0075630E">
      <w:pPr>
        <w:pStyle w:val="ConsPlusNormal"/>
        <w:jc w:val="right"/>
      </w:pPr>
    </w:p>
    <w:p w:rsidR="0075630E" w:rsidRDefault="0075630E">
      <w:pPr>
        <w:pStyle w:val="ConsPlusTitle"/>
        <w:jc w:val="center"/>
      </w:pPr>
      <w:r>
        <w:t>СПРАВКА</w:t>
      </w:r>
    </w:p>
    <w:p w:rsidR="0075630E" w:rsidRDefault="0075630E">
      <w:pPr>
        <w:pStyle w:val="ConsPlusTitle"/>
        <w:jc w:val="center"/>
      </w:pPr>
      <w:proofErr w:type="gramStart"/>
      <w:r>
        <w:t>о</w:t>
      </w:r>
      <w:proofErr w:type="gramEnd"/>
      <w:r>
        <w:t xml:space="preserve"> доходах, об имуществе и обязательствах</w:t>
      </w:r>
    </w:p>
    <w:p w:rsidR="0075630E" w:rsidRDefault="0075630E">
      <w:pPr>
        <w:pStyle w:val="ConsPlusTitle"/>
        <w:jc w:val="center"/>
      </w:pPr>
      <w:proofErr w:type="gramStart"/>
      <w:r>
        <w:t>имущественного</w:t>
      </w:r>
      <w:proofErr w:type="gramEnd"/>
      <w:r>
        <w:t xml:space="preserve"> характера</w:t>
      </w:r>
    </w:p>
    <w:p w:rsidR="0075630E" w:rsidRDefault="0075630E">
      <w:pPr>
        <w:pStyle w:val="ConsPlusTitle"/>
        <w:jc w:val="center"/>
      </w:pPr>
      <w:proofErr w:type="gramStart"/>
      <w:r>
        <w:t>руководителя</w:t>
      </w:r>
      <w:proofErr w:type="gramEnd"/>
      <w:r>
        <w:t xml:space="preserve"> государственного учреждения</w:t>
      </w:r>
    </w:p>
    <w:p w:rsidR="0075630E" w:rsidRDefault="0075630E">
      <w:pPr>
        <w:pStyle w:val="ConsPlusTitle"/>
        <w:jc w:val="center"/>
      </w:pPr>
      <w:r>
        <w:t>Ямало-Ненецкого автономного округа</w:t>
      </w:r>
    </w:p>
    <w:p w:rsidR="0075630E" w:rsidRDefault="0075630E">
      <w:pPr>
        <w:pStyle w:val="ConsPlusNormal"/>
      </w:pPr>
    </w:p>
    <w:p w:rsidR="0075630E" w:rsidRDefault="0075630E">
      <w:pPr>
        <w:pStyle w:val="ConsPlusNormal"/>
        <w:ind w:firstLine="540"/>
        <w:jc w:val="both"/>
      </w:pPr>
      <w:r>
        <w:t xml:space="preserve">Утратила силу. - </w:t>
      </w:r>
      <w:hyperlink r:id="rId37" w:history="1">
        <w:r>
          <w:rPr>
            <w:color w:val="0000FF"/>
          </w:rPr>
          <w:t>Постановление</w:t>
        </w:r>
      </w:hyperlink>
      <w:r>
        <w:t xml:space="preserve"> Правительства ЯНАО от 24.04.2015 N 337-П.</w:t>
      </w:r>
    </w:p>
    <w:p w:rsidR="0075630E" w:rsidRDefault="0075630E">
      <w:pPr>
        <w:pStyle w:val="ConsPlusNormal"/>
        <w:jc w:val="right"/>
      </w:pPr>
    </w:p>
    <w:p w:rsidR="0075630E" w:rsidRDefault="0075630E">
      <w:pPr>
        <w:pStyle w:val="ConsPlusNormal"/>
        <w:jc w:val="right"/>
      </w:pPr>
    </w:p>
    <w:p w:rsidR="0075630E" w:rsidRDefault="0075630E">
      <w:pPr>
        <w:pStyle w:val="ConsPlusNormal"/>
        <w:jc w:val="right"/>
      </w:pPr>
    </w:p>
    <w:p w:rsidR="0075630E" w:rsidRDefault="0075630E">
      <w:pPr>
        <w:pStyle w:val="ConsPlusNormal"/>
        <w:jc w:val="right"/>
      </w:pPr>
    </w:p>
    <w:p w:rsidR="0075630E" w:rsidRDefault="0075630E">
      <w:pPr>
        <w:pStyle w:val="ConsPlusNormal"/>
        <w:jc w:val="right"/>
      </w:pPr>
    </w:p>
    <w:p w:rsidR="0075630E" w:rsidRDefault="0075630E">
      <w:pPr>
        <w:pStyle w:val="ConsPlusNormal"/>
        <w:jc w:val="right"/>
        <w:outlineLvl w:val="0"/>
      </w:pPr>
      <w:r>
        <w:t>Приложение N 5</w:t>
      </w:r>
    </w:p>
    <w:p w:rsidR="0075630E" w:rsidRDefault="0075630E">
      <w:pPr>
        <w:pStyle w:val="ConsPlusNormal"/>
        <w:jc w:val="right"/>
      </w:pPr>
    </w:p>
    <w:p w:rsidR="0075630E" w:rsidRDefault="0075630E">
      <w:pPr>
        <w:pStyle w:val="ConsPlusNormal"/>
        <w:jc w:val="right"/>
      </w:pPr>
      <w:r>
        <w:t>Утверждена</w:t>
      </w:r>
    </w:p>
    <w:p w:rsidR="0075630E" w:rsidRDefault="0075630E">
      <w:pPr>
        <w:pStyle w:val="ConsPlusNormal"/>
        <w:jc w:val="right"/>
      </w:pPr>
      <w:proofErr w:type="gramStart"/>
      <w:r>
        <w:lastRenderedPageBreak/>
        <w:t>постановлением</w:t>
      </w:r>
      <w:proofErr w:type="gramEnd"/>
      <w:r>
        <w:t xml:space="preserve"> Правительства</w:t>
      </w:r>
    </w:p>
    <w:p w:rsidR="0075630E" w:rsidRDefault="0075630E">
      <w:pPr>
        <w:pStyle w:val="ConsPlusNormal"/>
        <w:jc w:val="right"/>
      </w:pPr>
      <w:r>
        <w:t>Ямало-Ненецкого автономного округа</w:t>
      </w:r>
    </w:p>
    <w:p w:rsidR="0075630E" w:rsidRDefault="0075630E">
      <w:pPr>
        <w:pStyle w:val="ConsPlusNormal"/>
        <w:jc w:val="right"/>
      </w:pPr>
      <w:proofErr w:type="gramStart"/>
      <w:r>
        <w:t>от</w:t>
      </w:r>
      <w:proofErr w:type="gramEnd"/>
      <w:r>
        <w:t xml:space="preserve"> 28 февраля 2013 года N 95-П</w:t>
      </w:r>
    </w:p>
    <w:p w:rsidR="0075630E" w:rsidRDefault="0075630E">
      <w:pPr>
        <w:pStyle w:val="ConsPlusNormal"/>
        <w:jc w:val="right"/>
      </w:pPr>
    </w:p>
    <w:p w:rsidR="0075630E" w:rsidRDefault="0075630E">
      <w:pPr>
        <w:pStyle w:val="ConsPlusTitle"/>
        <w:jc w:val="center"/>
      </w:pPr>
      <w:r>
        <w:t>СПРАВКА</w:t>
      </w:r>
    </w:p>
    <w:p w:rsidR="0075630E" w:rsidRDefault="0075630E">
      <w:pPr>
        <w:pStyle w:val="ConsPlusTitle"/>
        <w:jc w:val="center"/>
      </w:pPr>
      <w:proofErr w:type="gramStart"/>
      <w:r>
        <w:t>о</w:t>
      </w:r>
      <w:proofErr w:type="gramEnd"/>
      <w:r>
        <w:t xml:space="preserve"> доходах, об имуществе и обязательствах</w:t>
      </w:r>
    </w:p>
    <w:p w:rsidR="0075630E" w:rsidRDefault="0075630E">
      <w:pPr>
        <w:pStyle w:val="ConsPlusTitle"/>
        <w:jc w:val="center"/>
      </w:pPr>
      <w:proofErr w:type="gramStart"/>
      <w:r>
        <w:t>имущественного</w:t>
      </w:r>
      <w:proofErr w:type="gramEnd"/>
      <w:r>
        <w:t xml:space="preserve"> характера супруги (супруга)</w:t>
      </w:r>
    </w:p>
    <w:p w:rsidR="0075630E" w:rsidRDefault="0075630E">
      <w:pPr>
        <w:pStyle w:val="ConsPlusTitle"/>
        <w:jc w:val="center"/>
      </w:pPr>
      <w:proofErr w:type="gramStart"/>
      <w:r>
        <w:t>и</w:t>
      </w:r>
      <w:proofErr w:type="gramEnd"/>
      <w:r>
        <w:t xml:space="preserve"> несовершеннолетних детей руководителя</w:t>
      </w:r>
    </w:p>
    <w:p w:rsidR="0075630E" w:rsidRDefault="0075630E">
      <w:pPr>
        <w:pStyle w:val="ConsPlusTitle"/>
        <w:jc w:val="center"/>
      </w:pPr>
      <w:proofErr w:type="gramStart"/>
      <w:r>
        <w:t>государственного</w:t>
      </w:r>
      <w:proofErr w:type="gramEnd"/>
      <w:r>
        <w:t xml:space="preserve"> учреждения</w:t>
      </w:r>
    </w:p>
    <w:p w:rsidR="0075630E" w:rsidRDefault="0075630E">
      <w:pPr>
        <w:pStyle w:val="ConsPlusTitle"/>
        <w:jc w:val="center"/>
      </w:pPr>
      <w:r>
        <w:t>Ямало-Ненецкого автономного округа</w:t>
      </w:r>
    </w:p>
    <w:p w:rsidR="0075630E" w:rsidRDefault="0075630E">
      <w:pPr>
        <w:pStyle w:val="ConsPlusNormal"/>
      </w:pPr>
    </w:p>
    <w:p w:rsidR="0075630E" w:rsidRDefault="0075630E">
      <w:pPr>
        <w:pStyle w:val="ConsPlusNormal"/>
        <w:ind w:firstLine="540"/>
        <w:jc w:val="both"/>
      </w:pPr>
      <w:r>
        <w:t xml:space="preserve">Утратила силу. - </w:t>
      </w:r>
      <w:hyperlink r:id="rId38" w:history="1">
        <w:r>
          <w:rPr>
            <w:color w:val="0000FF"/>
          </w:rPr>
          <w:t>Постановление</w:t>
        </w:r>
      </w:hyperlink>
      <w:r>
        <w:t xml:space="preserve"> Правительства ЯНАО от 24.04.2015 N 337-П.</w:t>
      </w:r>
    </w:p>
    <w:p w:rsidR="0075630E" w:rsidRDefault="0075630E">
      <w:pPr>
        <w:pStyle w:val="ConsPlusNormal"/>
        <w:jc w:val="right"/>
      </w:pPr>
    </w:p>
    <w:p w:rsidR="0075630E" w:rsidRDefault="0075630E">
      <w:pPr>
        <w:pStyle w:val="ConsPlusNormal"/>
        <w:jc w:val="right"/>
      </w:pPr>
    </w:p>
    <w:p w:rsidR="0075630E" w:rsidRDefault="0075630E">
      <w:pPr>
        <w:pStyle w:val="ConsPlusNormal"/>
        <w:jc w:val="right"/>
      </w:pPr>
    </w:p>
    <w:p w:rsidR="0075630E" w:rsidRDefault="0075630E">
      <w:pPr>
        <w:pStyle w:val="ConsPlusNormal"/>
        <w:jc w:val="right"/>
      </w:pPr>
    </w:p>
    <w:p w:rsidR="0075630E" w:rsidRDefault="0075630E">
      <w:pPr>
        <w:pStyle w:val="ConsPlusNormal"/>
        <w:jc w:val="right"/>
      </w:pPr>
    </w:p>
    <w:p w:rsidR="0075630E" w:rsidRDefault="0075630E">
      <w:pPr>
        <w:sectPr w:rsidR="0075630E" w:rsidSect="00947613">
          <w:pgSz w:w="11906" w:h="16838"/>
          <w:pgMar w:top="1134" w:right="850" w:bottom="1134" w:left="1701" w:header="708" w:footer="708" w:gutter="0"/>
          <w:cols w:space="708"/>
          <w:docGrid w:linePitch="360"/>
        </w:sectPr>
      </w:pPr>
    </w:p>
    <w:p w:rsidR="0075630E" w:rsidRDefault="0075630E">
      <w:pPr>
        <w:pStyle w:val="ConsPlusNormal"/>
        <w:jc w:val="right"/>
        <w:outlineLvl w:val="0"/>
      </w:pPr>
      <w:r>
        <w:lastRenderedPageBreak/>
        <w:t>Приложение N 6</w:t>
      </w:r>
    </w:p>
    <w:p w:rsidR="0075630E" w:rsidRDefault="0075630E">
      <w:pPr>
        <w:pStyle w:val="ConsPlusNormal"/>
        <w:jc w:val="right"/>
      </w:pPr>
      <w:proofErr w:type="gramStart"/>
      <w:r>
        <w:t>к</w:t>
      </w:r>
      <w:proofErr w:type="gramEnd"/>
      <w:r>
        <w:t xml:space="preserve"> постановлению Правительства</w:t>
      </w:r>
    </w:p>
    <w:p w:rsidR="0075630E" w:rsidRDefault="0075630E">
      <w:pPr>
        <w:pStyle w:val="ConsPlusNormal"/>
        <w:jc w:val="right"/>
      </w:pPr>
      <w:r>
        <w:t>Ямало-Ненецкого автономного округа</w:t>
      </w:r>
    </w:p>
    <w:p w:rsidR="0075630E" w:rsidRDefault="0075630E">
      <w:pPr>
        <w:pStyle w:val="ConsPlusNormal"/>
        <w:jc w:val="right"/>
      </w:pPr>
      <w:proofErr w:type="gramStart"/>
      <w:r>
        <w:t>от</w:t>
      </w:r>
      <w:proofErr w:type="gramEnd"/>
      <w:r>
        <w:t xml:space="preserve"> 28 февраля 2013 года N 95-П</w:t>
      </w:r>
    </w:p>
    <w:p w:rsidR="0075630E" w:rsidRDefault="0075630E">
      <w:pPr>
        <w:pStyle w:val="ConsPlusNormal"/>
        <w:jc w:val="right"/>
      </w:pPr>
    </w:p>
    <w:p w:rsidR="0075630E" w:rsidRDefault="0075630E">
      <w:pPr>
        <w:pStyle w:val="ConsPlusNormal"/>
        <w:jc w:val="center"/>
      </w:pPr>
      <w:bookmarkStart w:id="4" w:name="P178"/>
      <w:bookmarkEnd w:id="4"/>
      <w:r>
        <w:t>ИНФОРМАЦИЯ</w:t>
      </w:r>
    </w:p>
    <w:p w:rsidR="0075630E" w:rsidRDefault="0075630E">
      <w:pPr>
        <w:pStyle w:val="ConsPlusNormal"/>
        <w:jc w:val="center"/>
      </w:pPr>
      <w:proofErr w:type="gramStart"/>
      <w:r>
        <w:t>о</w:t>
      </w:r>
      <w:proofErr w:type="gramEnd"/>
      <w:r>
        <w:t xml:space="preserve"> представлении руководителями государственных учреждений</w:t>
      </w:r>
    </w:p>
    <w:p w:rsidR="0075630E" w:rsidRDefault="0075630E">
      <w:pPr>
        <w:pStyle w:val="ConsPlusNormal"/>
        <w:jc w:val="center"/>
      </w:pPr>
      <w:r>
        <w:t>Ямало-Ненецкого автономного округа сведений о доходах,</w:t>
      </w:r>
    </w:p>
    <w:p w:rsidR="0075630E" w:rsidRDefault="0075630E">
      <w:pPr>
        <w:pStyle w:val="ConsPlusNormal"/>
        <w:jc w:val="center"/>
      </w:pPr>
      <w:proofErr w:type="gramStart"/>
      <w:r>
        <w:t>об</w:t>
      </w:r>
      <w:proofErr w:type="gramEnd"/>
      <w:r>
        <w:t xml:space="preserve"> имуществе и обязательствах имущественного характера,</w:t>
      </w:r>
    </w:p>
    <w:p w:rsidR="0075630E" w:rsidRDefault="0075630E">
      <w:pPr>
        <w:pStyle w:val="ConsPlusNormal"/>
        <w:jc w:val="center"/>
      </w:pPr>
      <w:proofErr w:type="gramStart"/>
      <w:r>
        <w:t>а</w:t>
      </w:r>
      <w:proofErr w:type="gramEnd"/>
      <w:r>
        <w:t xml:space="preserve"> также о доходах, об имуществе и обязательствах</w:t>
      </w:r>
    </w:p>
    <w:p w:rsidR="0075630E" w:rsidRDefault="0075630E">
      <w:pPr>
        <w:pStyle w:val="ConsPlusNormal"/>
        <w:jc w:val="center"/>
      </w:pPr>
      <w:proofErr w:type="gramStart"/>
      <w:r>
        <w:t>имущественного</w:t>
      </w:r>
      <w:proofErr w:type="gramEnd"/>
      <w:r>
        <w:t xml:space="preserve"> характера своих супруги (супруга)</w:t>
      </w:r>
    </w:p>
    <w:p w:rsidR="0075630E" w:rsidRDefault="0075630E">
      <w:pPr>
        <w:pStyle w:val="ConsPlusNormal"/>
        <w:jc w:val="center"/>
      </w:pPr>
      <w:proofErr w:type="gramStart"/>
      <w:r>
        <w:t>и</w:t>
      </w:r>
      <w:proofErr w:type="gramEnd"/>
      <w:r>
        <w:t xml:space="preserve"> несовершеннолетних детей по состоянию на отчетную дату</w:t>
      </w:r>
    </w:p>
    <w:p w:rsidR="0075630E" w:rsidRDefault="0075630E">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320"/>
        <w:gridCol w:w="2551"/>
        <w:gridCol w:w="1650"/>
        <w:gridCol w:w="990"/>
        <w:gridCol w:w="1361"/>
        <w:gridCol w:w="1485"/>
        <w:gridCol w:w="1485"/>
        <w:gridCol w:w="1304"/>
      </w:tblGrid>
      <w:tr w:rsidR="0075630E">
        <w:tc>
          <w:tcPr>
            <w:tcW w:w="1417" w:type="dxa"/>
            <w:vMerge w:val="restart"/>
          </w:tcPr>
          <w:p w:rsidR="0075630E" w:rsidRDefault="0075630E">
            <w:pPr>
              <w:pStyle w:val="ConsPlusNormal"/>
              <w:jc w:val="center"/>
            </w:pPr>
            <w:r>
              <w:t xml:space="preserve">Наименование центрального исполнительного органа государственной власти Ямало-Ненецкого автономного округа, осуществляющего функции и полномочия учредителя государственных учреждений </w:t>
            </w:r>
            <w:r>
              <w:lastRenderedPageBreak/>
              <w:t>Ямало-Ненецкого автономного округа</w:t>
            </w:r>
          </w:p>
        </w:tc>
        <w:tc>
          <w:tcPr>
            <w:tcW w:w="1320" w:type="dxa"/>
            <w:vMerge w:val="restart"/>
          </w:tcPr>
          <w:p w:rsidR="0075630E" w:rsidRDefault="0075630E">
            <w:pPr>
              <w:pStyle w:val="ConsPlusNormal"/>
              <w:jc w:val="center"/>
            </w:pPr>
            <w:r>
              <w:lastRenderedPageBreak/>
              <w:t>Фактическое количество руководителей подведомственных государственных учреждений Ямало-Ненецкого автономного округа</w:t>
            </w:r>
          </w:p>
        </w:tc>
        <w:tc>
          <w:tcPr>
            <w:tcW w:w="6552" w:type="dxa"/>
            <w:gridSpan w:val="4"/>
          </w:tcPr>
          <w:p w:rsidR="0075630E" w:rsidRDefault="0075630E">
            <w:pPr>
              <w:pStyle w:val="ConsPlusNormal"/>
              <w:jc w:val="center"/>
            </w:pPr>
            <w:r>
              <w:t>Количество руководителей подведомственных государственных учреждений Ямало-Ненецкого автономного округа</w:t>
            </w:r>
          </w:p>
        </w:tc>
        <w:tc>
          <w:tcPr>
            <w:tcW w:w="1485" w:type="dxa"/>
            <w:vMerge w:val="restart"/>
          </w:tcPr>
          <w:p w:rsidR="0075630E" w:rsidRDefault="0075630E">
            <w:pPr>
              <w:pStyle w:val="ConsPlusNormal"/>
              <w:jc w:val="center"/>
            </w:pPr>
            <w:r>
              <w:t>Запросы о проверке достоверности сведений (количество запросов/ количество руководителей государственных учреждений Ямало-Ненецкого автономного округа)</w:t>
            </w:r>
          </w:p>
        </w:tc>
        <w:tc>
          <w:tcPr>
            <w:tcW w:w="1485" w:type="dxa"/>
            <w:vMerge w:val="restart"/>
          </w:tcPr>
          <w:p w:rsidR="0075630E" w:rsidRDefault="0075630E">
            <w:pPr>
              <w:pStyle w:val="ConsPlusNormal"/>
              <w:jc w:val="center"/>
            </w:pPr>
            <w:r>
              <w:t>Количество нарушений, выявленных в результате проверки достоверности сведений</w:t>
            </w:r>
          </w:p>
        </w:tc>
        <w:tc>
          <w:tcPr>
            <w:tcW w:w="1304" w:type="dxa"/>
            <w:vMerge w:val="restart"/>
          </w:tcPr>
          <w:p w:rsidR="0075630E" w:rsidRDefault="0075630E">
            <w:pPr>
              <w:pStyle w:val="ConsPlusNormal"/>
              <w:jc w:val="center"/>
            </w:pPr>
            <w:r>
              <w:t>Количество руководителей учреждений Ямало-Ненецкого автономного округа, привлеченных к ответственности за нарушение установленного порядка представления сведений</w:t>
            </w:r>
          </w:p>
        </w:tc>
      </w:tr>
      <w:tr w:rsidR="0075630E">
        <w:tc>
          <w:tcPr>
            <w:tcW w:w="1417" w:type="dxa"/>
            <w:vMerge/>
          </w:tcPr>
          <w:p w:rsidR="0075630E" w:rsidRDefault="0075630E"/>
        </w:tc>
        <w:tc>
          <w:tcPr>
            <w:tcW w:w="1320" w:type="dxa"/>
            <w:vMerge/>
          </w:tcPr>
          <w:p w:rsidR="0075630E" w:rsidRDefault="0075630E"/>
        </w:tc>
        <w:tc>
          <w:tcPr>
            <w:tcW w:w="2551" w:type="dxa"/>
          </w:tcPr>
          <w:p w:rsidR="0075630E" w:rsidRDefault="0075630E">
            <w:pPr>
              <w:pStyle w:val="ConsPlusNormal"/>
              <w:jc w:val="center"/>
            </w:pPr>
            <w:proofErr w:type="gramStart"/>
            <w:r>
              <w:t>представивших</w:t>
            </w:r>
            <w:proofErr w:type="gramEnd"/>
            <w:r>
              <w:t xml:space="preserve"> сведения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за _____ год (далее сведения) (человек/ процентов от общего количества количество руководителей подведомственных </w:t>
            </w:r>
            <w:r>
              <w:lastRenderedPageBreak/>
              <w:t>государственных учреждений Ямало-Ненецкого автономного округа</w:t>
            </w:r>
          </w:p>
        </w:tc>
        <w:tc>
          <w:tcPr>
            <w:tcW w:w="1650" w:type="dxa"/>
          </w:tcPr>
          <w:p w:rsidR="0075630E" w:rsidRDefault="0075630E">
            <w:pPr>
              <w:pStyle w:val="ConsPlusNormal"/>
              <w:jc w:val="center"/>
            </w:pPr>
            <w:proofErr w:type="gramStart"/>
            <w:r>
              <w:lastRenderedPageBreak/>
              <w:t>не</w:t>
            </w:r>
            <w:proofErr w:type="gramEnd"/>
            <w:r>
              <w:t xml:space="preserve"> представивших сведения в отношении своих супруги (супруга) и несовершеннолетних детей</w:t>
            </w:r>
          </w:p>
        </w:tc>
        <w:tc>
          <w:tcPr>
            <w:tcW w:w="990" w:type="dxa"/>
          </w:tcPr>
          <w:p w:rsidR="0075630E" w:rsidRDefault="0075630E">
            <w:pPr>
              <w:pStyle w:val="ConsPlusNormal"/>
              <w:jc w:val="center"/>
            </w:pPr>
            <w:proofErr w:type="gramStart"/>
            <w:r>
              <w:t>нарушивших</w:t>
            </w:r>
            <w:proofErr w:type="gramEnd"/>
            <w:r>
              <w:t xml:space="preserve"> срок представления сведений</w:t>
            </w:r>
          </w:p>
        </w:tc>
        <w:tc>
          <w:tcPr>
            <w:tcW w:w="1361" w:type="dxa"/>
          </w:tcPr>
          <w:p w:rsidR="0075630E" w:rsidRDefault="0075630E">
            <w:pPr>
              <w:pStyle w:val="ConsPlusNormal"/>
              <w:jc w:val="center"/>
            </w:pPr>
            <w:proofErr w:type="gramStart"/>
            <w:r>
              <w:t>не</w:t>
            </w:r>
            <w:proofErr w:type="gramEnd"/>
            <w:r>
              <w:t xml:space="preserve"> полностью указавших сведения/из них уточнили представленные сведения</w:t>
            </w:r>
          </w:p>
        </w:tc>
        <w:tc>
          <w:tcPr>
            <w:tcW w:w="1485" w:type="dxa"/>
            <w:vMerge/>
          </w:tcPr>
          <w:p w:rsidR="0075630E" w:rsidRDefault="0075630E"/>
        </w:tc>
        <w:tc>
          <w:tcPr>
            <w:tcW w:w="1485" w:type="dxa"/>
            <w:vMerge/>
          </w:tcPr>
          <w:p w:rsidR="0075630E" w:rsidRDefault="0075630E"/>
        </w:tc>
        <w:tc>
          <w:tcPr>
            <w:tcW w:w="1304" w:type="dxa"/>
            <w:vMerge/>
          </w:tcPr>
          <w:p w:rsidR="0075630E" w:rsidRDefault="0075630E"/>
        </w:tc>
      </w:tr>
      <w:tr w:rsidR="0075630E">
        <w:tc>
          <w:tcPr>
            <w:tcW w:w="1417" w:type="dxa"/>
          </w:tcPr>
          <w:p w:rsidR="0075630E" w:rsidRDefault="0075630E">
            <w:pPr>
              <w:pStyle w:val="ConsPlusNormal"/>
              <w:jc w:val="center"/>
            </w:pPr>
            <w:r>
              <w:lastRenderedPageBreak/>
              <w:t>1</w:t>
            </w:r>
          </w:p>
        </w:tc>
        <w:tc>
          <w:tcPr>
            <w:tcW w:w="1320" w:type="dxa"/>
          </w:tcPr>
          <w:p w:rsidR="0075630E" w:rsidRDefault="0075630E">
            <w:pPr>
              <w:pStyle w:val="ConsPlusNormal"/>
              <w:jc w:val="center"/>
            </w:pPr>
            <w:r>
              <w:t>2</w:t>
            </w:r>
          </w:p>
        </w:tc>
        <w:tc>
          <w:tcPr>
            <w:tcW w:w="2551" w:type="dxa"/>
          </w:tcPr>
          <w:p w:rsidR="0075630E" w:rsidRDefault="0075630E">
            <w:pPr>
              <w:pStyle w:val="ConsPlusNormal"/>
              <w:jc w:val="center"/>
            </w:pPr>
            <w:r>
              <w:t>3</w:t>
            </w:r>
          </w:p>
        </w:tc>
        <w:tc>
          <w:tcPr>
            <w:tcW w:w="1650" w:type="dxa"/>
          </w:tcPr>
          <w:p w:rsidR="0075630E" w:rsidRDefault="0075630E">
            <w:pPr>
              <w:pStyle w:val="ConsPlusNormal"/>
              <w:jc w:val="center"/>
            </w:pPr>
            <w:r>
              <w:t>4</w:t>
            </w:r>
          </w:p>
        </w:tc>
        <w:tc>
          <w:tcPr>
            <w:tcW w:w="990" w:type="dxa"/>
          </w:tcPr>
          <w:p w:rsidR="0075630E" w:rsidRDefault="0075630E">
            <w:pPr>
              <w:pStyle w:val="ConsPlusNormal"/>
              <w:jc w:val="center"/>
            </w:pPr>
            <w:r>
              <w:t>5</w:t>
            </w:r>
          </w:p>
        </w:tc>
        <w:tc>
          <w:tcPr>
            <w:tcW w:w="1361" w:type="dxa"/>
          </w:tcPr>
          <w:p w:rsidR="0075630E" w:rsidRDefault="0075630E">
            <w:pPr>
              <w:pStyle w:val="ConsPlusNormal"/>
              <w:jc w:val="center"/>
            </w:pPr>
            <w:r>
              <w:t>6</w:t>
            </w:r>
          </w:p>
        </w:tc>
        <w:tc>
          <w:tcPr>
            <w:tcW w:w="1485" w:type="dxa"/>
          </w:tcPr>
          <w:p w:rsidR="0075630E" w:rsidRDefault="0075630E">
            <w:pPr>
              <w:pStyle w:val="ConsPlusNormal"/>
              <w:jc w:val="center"/>
            </w:pPr>
            <w:r>
              <w:t>7</w:t>
            </w:r>
          </w:p>
        </w:tc>
        <w:tc>
          <w:tcPr>
            <w:tcW w:w="1485" w:type="dxa"/>
          </w:tcPr>
          <w:p w:rsidR="0075630E" w:rsidRDefault="0075630E">
            <w:pPr>
              <w:pStyle w:val="ConsPlusNormal"/>
              <w:jc w:val="center"/>
            </w:pPr>
            <w:r>
              <w:t>8</w:t>
            </w:r>
          </w:p>
        </w:tc>
        <w:tc>
          <w:tcPr>
            <w:tcW w:w="1304" w:type="dxa"/>
          </w:tcPr>
          <w:p w:rsidR="0075630E" w:rsidRDefault="0075630E">
            <w:pPr>
              <w:pStyle w:val="ConsPlusNormal"/>
              <w:jc w:val="center"/>
            </w:pPr>
            <w:r>
              <w:t>9</w:t>
            </w:r>
          </w:p>
        </w:tc>
      </w:tr>
      <w:tr w:rsidR="0075630E">
        <w:tc>
          <w:tcPr>
            <w:tcW w:w="1417" w:type="dxa"/>
          </w:tcPr>
          <w:p w:rsidR="0075630E" w:rsidRDefault="0075630E">
            <w:pPr>
              <w:pStyle w:val="ConsPlusNormal"/>
              <w:jc w:val="center"/>
            </w:pPr>
          </w:p>
        </w:tc>
        <w:tc>
          <w:tcPr>
            <w:tcW w:w="1320" w:type="dxa"/>
          </w:tcPr>
          <w:p w:rsidR="0075630E" w:rsidRDefault="0075630E">
            <w:pPr>
              <w:pStyle w:val="ConsPlusNormal"/>
              <w:jc w:val="center"/>
            </w:pPr>
          </w:p>
        </w:tc>
        <w:tc>
          <w:tcPr>
            <w:tcW w:w="2551" w:type="dxa"/>
          </w:tcPr>
          <w:p w:rsidR="0075630E" w:rsidRDefault="0075630E">
            <w:pPr>
              <w:pStyle w:val="ConsPlusNormal"/>
              <w:jc w:val="center"/>
            </w:pPr>
          </w:p>
        </w:tc>
        <w:tc>
          <w:tcPr>
            <w:tcW w:w="1650" w:type="dxa"/>
          </w:tcPr>
          <w:p w:rsidR="0075630E" w:rsidRDefault="0075630E">
            <w:pPr>
              <w:pStyle w:val="ConsPlusNormal"/>
              <w:jc w:val="center"/>
            </w:pPr>
          </w:p>
        </w:tc>
        <w:tc>
          <w:tcPr>
            <w:tcW w:w="990" w:type="dxa"/>
          </w:tcPr>
          <w:p w:rsidR="0075630E" w:rsidRDefault="0075630E">
            <w:pPr>
              <w:pStyle w:val="ConsPlusNormal"/>
              <w:jc w:val="center"/>
            </w:pPr>
          </w:p>
        </w:tc>
        <w:tc>
          <w:tcPr>
            <w:tcW w:w="1361" w:type="dxa"/>
          </w:tcPr>
          <w:p w:rsidR="0075630E" w:rsidRDefault="0075630E">
            <w:pPr>
              <w:pStyle w:val="ConsPlusNormal"/>
              <w:jc w:val="center"/>
            </w:pPr>
          </w:p>
        </w:tc>
        <w:tc>
          <w:tcPr>
            <w:tcW w:w="1485" w:type="dxa"/>
          </w:tcPr>
          <w:p w:rsidR="0075630E" w:rsidRDefault="0075630E">
            <w:pPr>
              <w:pStyle w:val="ConsPlusNormal"/>
              <w:jc w:val="center"/>
            </w:pPr>
          </w:p>
        </w:tc>
        <w:tc>
          <w:tcPr>
            <w:tcW w:w="1485" w:type="dxa"/>
          </w:tcPr>
          <w:p w:rsidR="0075630E" w:rsidRDefault="0075630E">
            <w:pPr>
              <w:pStyle w:val="ConsPlusNormal"/>
              <w:jc w:val="center"/>
            </w:pPr>
          </w:p>
        </w:tc>
        <w:tc>
          <w:tcPr>
            <w:tcW w:w="1304" w:type="dxa"/>
          </w:tcPr>
          <w:p w:rsidR="0075630E" w:rsidRDefault="0075630E">
            <w:pPr>
              <w:pStyle w:val="ConsPlusNormal"/>
              <w:jc w:val="center"/>
            </w:pPr>
          </w:p>
        </w:tc>
      </w:tr>
    </w:tbl>
    <w:p w:rsidR="0075630E" w:rsidRDefault="0075630E">
      <w:pPr>
        <w:pStyle w:val="ConsPlusNormal"/>
        <w:ind w:firstLine="540"/>
        <w:jc w:val="both"/>
      </w:pPr>
    </w:p>
    <w:p w:rsidR="0075630E" w:rsidRDefault="0075630E">
      <w:pPr>
        <w:pStyle w:val="ConsPlusNonformat"/>
        <w:jc w:val="both"/>
      </w:pPr>
      <w:r>
        <w:t>Руководитель центрального исполнительного органа</w:t>
      </w:r>
    </w:p>
    <w:p w:rsidR="0075630E" w:rsidRDefault="0075630E">
      <w:pPr>
        <w:pStyle w:val="ConsPlusNonformat"/>
        <w:jc w:val="both"/>
      </w:pPr>
      <w:proofErr w:type="gramStart"/>
      <w:r>
        <w:t>государственной</w:t>
      </w:r>
      <w:proofErr w:type="gramEnd"/>
      <w:r>
        <w:t xml:space="preserve"> власти Ямало-Ненецкого автономного округа,</w:t>
      </w:r>
    </w:p>
    <w:p w:rsidR="0075630E" w:rsidRDefault="0075630E">
      <w:pPr>
        <w:pStyle w:val="ConsPlusNonformat"/>
        <w:jc w:val="both"/>
      </w:pPr>
      <w:proofErr w:type="gramStart"/>
      <w:r>
        <w:t>осуществляющего</w:t>
      </w:r>
      <w:proofErr w:type="gramEnd"/>
      <w:r>
        <w:t xml:space="preserve"> функции и полномочия учредителя</w:t>
      </w:r>
    </w:p>
    <w:p w:rsidR="0075630E" w:rsidRDefault="0075630E">
      <w:pPr>
        <w:pStyle w:val="ConsPlusNonformat"/>
        <w:jc w:val="both"/>
      </w:pPr>
      <w:proofErr w:type="gramStart"/>
      <w:r>
        <w:t>государственных</w:t>
      </w:r>
      <w:proofErr w:type="gramEnd"/>
      <w:r>
        <w:t xml:space="preserve"> учреждений</w:t>
      </w:r>
    </w:p>
    <w:p w:rsidR="0075630E" w:rsidRDefault="0075630E">
      <w:pPr>
        <w:pStyle w:val="ConsPlusNonformat"/>
        <w:jc w:val="both"/>
      </w:pPr>
      <w:r>
        <w:t>Ямало-Ненецкого автономного округа ________________ _______________________</w:t>
      </w:r>
    </w:p>
    <w:p w:rsidR="0075630E" w:rsidRDefault="0075630E">
      <w:pPr>
        <w:pStyle w:val="ConsPlusNonformat"/>
        <w:jc w:val="both"/>
      </w:pPr>
      <w:r>
        <w:t xml:space="preserve">                                      (</w:t>
      </w:r>
      <w:proofErr w:type="gramStart"/>
      <w:r>
        <w:t xml:space="preserve">подпись)   </w:t>
      </w:r>
      <w:proofErr w:type="gramEnd"/>
      <w:r>
        <w:t xml:space="preserve">    (фамилия, инициалы)</w:t>
      </w:r>
    </w:p>
    <w:p w:rsidR="0075630E" w:rsidRDefault="0075630E">
      <w:pPr>
        <w:pStyle w:val="ConsPlusNormal"/>
        <w:ind w:firstLine="540"/>
        <w:jc w:val="both"/>
      </w:pPr>
    </w:p>
    <w:p w:rsidR="0075630E" w:rsidRDefault="0075630E">
      <w:pPr>
        <w:pStyle w:val="ConsPlusNormal"/>
        <w:ind w:firstLine="540"/>
        <w:jc w:val="both"/>
      </w:pPr>
      <w:r>
        <w:t>Примечание.</w:t>
      </w:r>
    </w:p>
    <w:p w:rsidR="0075630E" w:rsidRDefault="0075630E">
      <w:pPr>
        <w:pStyle w:val="ConsPlusNormal"/>
        <w:ind w:firstLine="540"/>
        <w:jc w:val="both"/>
      </w:pPr>
      <w:r>
        <w:t>К таблице прилагается пояснительная записка, в которой приводятся данные о конкретных руководителях государственных учреждений (Ф.И.О., должность, место работы), допущенных ими нарушениях, указанных в графах 4, 5, 6 и 8 таблицы, и принятых в отношении них мерах.</w:t>
      </w:r>
    </w:p>
    <w:p w:rsidR="0075630E" w:rsidRDefault="0075630E">
      <w:pPr>
        <w:pStyle w:val="ConsPlusNormal"/>
        <w:ind w:firstLine="540"/>
        <w:jc w:val="both"/>
      </w:pPr>
    </w:p>
    <w:p w:rsidR="0075630E" w:rsidRDefault="0075630E">
      <w:pPr>
        <w:pStyle w:val="ConsPlusNormal"/>
        <w:ind w:firstLine="540"/>
        <w:jc w:val="both"/>
      </w:pPr>
    </w:p>
    <w:p w:rsidR="0075630E" w:rsidRDefault="0075630E">
      <w:pPr>
        <w:pStyle w:val="ConsPlusNormal"/>
        <w:pBdr>
          <w:top w:val="single" w:sz="6" w:space="0" w:color="auto"/>
        </w:pBdr>
        <w:spacing w:before="100" w:after="100"/>
        <w:jc w:val="both"/>
        <w:rPr>
          <w:sz w:val="2"/>
          <w:szCs w:val="2"/>
        </w:rPr>
      </w:pPr>
    </w:p>
    <w:p w:rsidR="00E30902" w:rsidRDefault="0075630E">
      <w:bookmarkStart w:id="5" w:name="_GoBack"/>
      <w:bookmarkEnd w:id="5"/>
    </w:p>
    <w:sectPr w:rsidR="00E30902" w:rsidSect="00F00A6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30E"/>
    <w:rsid w:val="0004327A"/>
    <w:rsid w:val="0007119E"/>
    <w:rsid w:val="00756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77D4B-ECF3-4351-A82E-A35A56B2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63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63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63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5630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C08613F88471954468B3A2F0ECF53AB8056AD3BCC525FF335EADC49FAE0E1621082A7F2F9CF7B2133DCCUDE0G" TargetMode="External"/><Relationship Id="rId13" Type="http://schemas.openxmlformats.org/officeDocument/2006/relationships/hyperlink" Target="consultantplus://offline/ref=10C08613F88471954468B3A2F0ECF53AB8056AD3BDCC28F3355EADC49FAE0E1621082A7F2F9CF7B2133DCFUDE0G" TargetMode="External"/><Relationship Id="rId18" Type="http://schemas.openxmlformats.org/officeDocument/2006/relationships/hyperlink" Target="consultantplus://offline/ref=10C08613F88471954468B3A2F0ECF53AB8056AD3B3CE24FB355EADC49FAE0E1621082A7F2F9CF7B2133DCEUDE9G" TargetMode="External"/><Relationship Id="rId26" Type="http://schemas.openxmlformats.org/officeDocument/2006/relationships/hyperlink" Target="consultantplus://offline/ref=10C08613F88471954468ADAFE680A237BF0830DBB2C526AD6F01F699C8A704416647733D6B91F6B6U1E6G"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10C08613F88471954468B3A2F0ECF53AB8056AD3B1CA29FA325EADC49FAE0E1621082A7F2F9CF7B2133DCFUDECG" TargetMode="External"/><Relationship Id="rId34" Type="http://schemas.openxmlformats.org/officeDocument/2006/relationships/hyperlink" Target="consultantplus://offline/ref=10C08613F88471954468B3A2F0ECF53AB8056AD3B3CA28F2325EADC49FAE0E1621082A7F2F9CF7B2133DCEUDEBG" TargetMode="External"/><Relationship Id="rId7" Type="http://schemas.openxmlformats.org/officeDocument/2006/relationships/hyperlink" Target="consultantplus://offline/ref=10C08613F88471954468B3A2F0ECF53AB8056AD3B3CE24FB355EADC49FAE0E1621082A7F2F9CF7B2133DCFUDECG" TargetMode="External"/><Relationship Id="rId12" Type="http://schemas.openxmlformats.org/officeDocument/2006/relationships/hyperlink" Target="consultantplus://offline/ref=10C08613F88471954468B3A2F0ECF53AB8056AD3BCCD2FF3325EADC49FAE0E1621082A7F2F9CF7B2133DCFUDECG" TargetMode="External"/><Relationship Id="rId17" Type="http://schemas.openxmlformats.org/officeDocument/2006/relationships/hyperlink" Target="consultantplus://offline/ref=10C08613F88471954468ADAFE680A237BF0830DBB2C526AD6F01F699C8A704416647733D6B91F6B6U1E6G" TargetMode="External"/><Relationship Id="rId25" Type="http://schemas.openxmlformats.org/officeDocument/2006/relationships/hyperlink" Target="consultantplus://offline/ref=10C08613F88471954468B3A2F0ECF53AB8056AD3BCCD2FF3325EADC49FAE0E1621082A7F2F9CF7B2133DCFUDECG" TargetMode="External"/><Relationship Id="rId33" Type="http://schemas.openxmlformats.org/officeDocument/2006/relationships/hyperlink" Target="consultantplus://offline/ref=10C08613F88471954468B3A2F0ECF53AB8056AD3BDCF2FF8345EADC49FAE0E1621082A7F2F9CF7B2133DCEUDECG" TargetMode="External"/><Relationship Id="rId38" Type="http://schemas.openxmlformats.org/officeDocument/2006/relationships/hyperlink" Target="consultantplus://offline/ref=10C08613F88471954468B3A2F0ECF53AB8056AD3B3CE24FB355EADC49FAE0E1621082A7F2F9CF7B2133DCFUDE0G" TargetMode="External"/><Relationship Id="rId2" Type="http://schemas.openxmlformats.org/officeDocument/2006/relationships/settings" Target="settings.xml"/><Relationship Id="rId16" Type="http://schemas.openxmlformats.org/officeDocument/2006/relationships/hyperlink" Target="consultantplus://offline/ref=10C08613F88471954468B3A2F0ECF53AB8056AD3B3CE24FB355EADC49FAE0E1621082A7F2F9CF7B2133DCFUDE0G" TargetMode="External"/><Relationship Id="rId20" Type="http://schemas.openxmlformats.org/officeDocument/2006/relationships/hyperlink" Target="consultantplus://offline/ref=10C08613F88471954468B3A2F0ECF53AB8056AD3BDCC28F3355EADC49FAE0E1621082A7F2F9CF7B2133DCFUDE0G" TargetMode="External"/><Relationship Id="rId29" Type="http://schemas.openxmlformats.org/officeDocument/2006/relationships/hyperlink" Target="consultantplus://offline/ref=10C08613F88471954468B3A2F0ECF53AB8056AD3BCCD2FF3325EADC49FAE0E1621082A7F2F9CF7B2133DCFUDE0G" TargetMode="External"/><Relationship Id="rId1" Type="http://schemas.openxmlformats.org/officeDocument/2006/relationships/styles" Target="styles.xml"/><Relationship Id="rId6" Type="http://schemas.openxmlformats.org/officeDocument/2006/relationships/hyperlink" Target="consultantplus://offline/ref=10C08613F88471954468B3A2F0ECF53AB8056AD3B2CE2AF8315EADC49FAE0E1621082A7F2F9CF7B2133DCFUDECG" TargetMode="External"/><Relationship Id="rId11" Type="http://schemas.openxmlformats.org/officeDocument/2006/relationships/hyperlink" Target="consultantplus://offline/ref=10C08613F88471954468B3A2F0ECF53AB8056AD3BCCD2CF3345EADC49FAE0E1621082A7F2F9CF7B2133DCEUDE9G" TargetMode="External"/><Relationship Id="rId24" Type="http://schemas.openxmlformats.org/officeDocument/2006/relationships/hyperlink" Target="consultantplus://offline/ref=10C08613F88471954468B3A2F0ECF53AB8056AD3B3CA28F2325EADC49FAE0E1621082A7F2F9CF7B2133DCFUDE0G" TargetMode="External"/><Relationship Id="rId32" Type="http://schemas.openxmlformats.org/officeDocument/2006/relationships/hyperlink" Target="consultantplus://offline/ref=10C08613F88471954468B3A2F0ECF53AB8056AD3BDCF2FF8355EADC49FAE0E1621082A7F2F9CF7B2133DCEUDE9G" TargetMode="External"/><Relationship Id="rId37" Type="http://schemas.openxmlformats.org/officeDocument/2006/relationships/hyperlink" Target="consultantplus://offline/ref=10C08613F88471954468B3A2F0ECF53AB8056AD3B3CE24FB355EADC49FAE0E1621082A7F2F9CF7B2133DCFUDE0G" TargetMode="External"/><Relationship Id="rId40" Type="http://schemas.openxmlformats.org/officeDocument/2006/relationships/theme" Target="theme/theme1.xml"/><Relationship Id="rId5" Type="http://schemas.openxmlformats.org/officeDocument/2006/relationships/hyperlink" Target="consultantplus://offline/ref=10C08613F88471954468B3A2F0ECF53AB8056AD3B1CA29FA325EADC49FAE0E1621082A7F2F9CF7B2133DCFUDECG" TargetMode="External"/><Relationship Id="rId15" Type="http://schemas.openxmlformats.org/officeDocument/2006/relationships/hyperlink" Target="consultantplus://offline/ref=10C08613F88471954468ADAFE680A237BC0E35DEB3C426AD6F01F699C8A704416647733D6B93F2B1U1E5G" TargetMode="External"/><Relationship Id="rId23" Type="http://schemas.openxmlformats.org/officeDocument/2006/relationships/hyperlink" Target="consultantplus://offline/ref=10C08613F88471954468B3A2F0ECF53AB8056AD3B3CE24FB355EADC49FAE0E1621082A7F2F9CF7B2133DCEUDEBG" TargetMode="External"/><Relationship Id="rId28" Type="http://schemas.openxmlformats.org/officeDocument/2006/relationships/hyperlink" Target="consultantplus://offline/ref=10C08613F88471954468B3A2F0ECF53AB8056AD3B3CA28F2325EADC49FAE0E1621082A7F2F9CF7B2133DCEUDE9G" TargetMode="External"/><Relationship Id="rId36" Type="http://schemas.openxmlformats.org/officeDocument/2006/relationships/hyperlink" Target="consultantplus://offline/ref=10C08613F88471954468B3A2F0ECF53AB8056AD3B3CE24FB355EADC49FAE0E1621082A7F2F9CF7B2133DCFUDE0G" TargetMode="External"/><Relationship Id="rId10" Type="http://schemas.openxmlformats.org/officeDocument/2006/relationships/hyperlink" Target="consultantplus://offline/ref=10C08613F88471954468B3A2F0ECF53AB8056AD3B3CA28F2325EADC49FAE0E1621082A7F2F9CF7B2133DCFUDE0G" TargetMode="External"/><Relationship Id="rId19" Type="http://schemas.openxmlformats.org/officeDocument/2006/relationships/hyperlink" Target="consultantplus://offline/ref=10C08613F88471954468B3A2F0ECF53AB8056AD3BCCD2CF3345EADC49FAE0E1621082A7F2F9CF7B2133DCEUDE9G" TargetMode="External"/><Relationship Id="rId31" Type="http://schemas.openxmlformats.org/officeDocument/2006/relationships/hyperlink" Target="consultantplus://offline/ref=10C08613F88471954468B3A2F0ECF53AB8056AD3B3CE24FB355EADC49FAE0E1621082A7F2F9CF7B2133DCEUDED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0C08613F88471954468B3A2F0ECF53AB8056AD3BCC52AF3355EADC49FAE0E1621082A7F2F9CF7B2133DCCUDE8G" TargetMode="External"/><Relationship Id="rId14" Type="http://schemas.openxmlformats.org/officeDocument/2006/relationships/hyperlink" Target="consultantplus://offline/ref=10C08613F88471954468ADAFE680A237BC0E34DBB2C426AD6F01F699C8A704416647733BU6EAG" TargetMode="External"/><Relationship Id="rId22" Type="http://schemas.openxmlformats.org/officeDocument/2006/relationships/hyperlink" Target="consultantplus://offline/ref=10C08613F88471954468B3A2F0ECF53AB8056AD3B2CE2AF8315EADC49FAE0E1621082A7F2F9CF7B2133DCFUDECG" TargetMode="External"/><Relationship Id="rId27" Type="http://schemas.openxmlformats.org/officeDocument/2006/relationships/hyperlink" Target="consultantplus://offline/ref=10C08613F88471954468B3A2F0ECF53AB8056AD3B3CE24FB355EADC49FAE0E1621082A7F2F9CF7B2133DCEUDEAG" TargetMode="External"/><Relationship Id="rId30" Type="http://schemas.openxmlformats.org/officeDocument/2006/relationships/hyperlink" Target="consultantplus://offline/ref=10C08613F88471954468B3A2F0ECF53AB8056AD3B1CA29FA325EADC49FAE0E1621082A7F2F9CF7B2133DCFUDECG" TargetMode="External"/><Relationship Id="rId35" Type="http://schemas.openxmlformats.org/officeDocument/2006/relationships/hyperlink" Target="consultantplus://offline/ref=10C08613F88471954468B3A2F0ECF53AB8056AD3B3CE24FB355EADC49FAE0E1621082A7F2F9CF7B2133DCFUDE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3287</Words>
  <Characters>18737</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Терентьева Таина Сергеевна</dc:creator>
  <cp:keywords/>
  <dc:description/>
  <cp:lastModifiedBy>Терентьева Таина Сергеевна</cp:lastModifiedBy>
  <cp:revision>1</cp:revision>
  <dcterms:created xsi:type="dcterms:W3CDTF">2017-03-30T06:04:00Z</dcterms:created>
  <dcterms:modified xsi:type="dcterms:W3CDTF">2017-03-30T06:05:00Z</dcterms:modified>
</cp:coreProperties>
</file>