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0A" w:rsidRDefault="00BC72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720A" w:rsidRDefault="00BC720A">
      <w:pPr>
        <w:pStyle w:val="ConsPlusNormal"/>
        <w:outlineLvl w:val="0"/>
      </w:pPr>
    </w:p>
    <w:p w:rsidR="00BC720A" w:rsidRDefault="00BC720A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BC720A" w:rsidRDefault="00BC720A">
      <w:pPr>
        <w:pStyle w:val="ConsPlusTitle"/>
        <w:jc w:val="center"/>
      </w:pPr>
    </w:p>
    <w:p w:rsidR="00BC720A" w:rsidRDefault="00BC720A">
      <w:pPr>
        <w:pStyle w:val="ConsPlusTitle"/>
        <w:jc w:val="center"/>
      </w:pPr>
      <w:r>
        <w:t>ПОСТАНОВЛЕНИЕ</w:t>
      </w:r>
    </w:p>
    <w:p w:rsidR="00BC720A" w:rsidRDefault="00BC720A">
      <w:pPr>
        <w:pStyle w:val="ConsPlusTitle"/>
        <w:jc w:val="center"/>
      </w:pPr>
      <w:proofErr w:type="gramStart"/>
      <w:r>
        <w:t>от</w:t>
      </w:r>
      <w:proofErr w:type="gramEnd"/>
      <w:r>
        <w:t xml:space="preserve"> 14 сентября 2015 г. N 845-П</w:t>
      </w:r>
    </w:p>
    <w:p w:rsidR="00BC720A" w:rsidRDefault="00BC720A">
      <w:pPr>
        <w:pStyle w:val="ConsPlusTitle"/>
        <w:jc w:val="center"/>
      </w:pPr>
    </w:p>
    <w:p w:rsidR="00BC720A" w:rsidRDefault="00BC720A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BC720A" w:rsidRDefault="00BC720A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C720A" w:rsidRDefault="00BC720A">
      <w:pPr>
        <w:pStyle w:val="ConsPlusTitle"/>
        <w:jc w:val="center"/>
      </w:pPr>
      <w:r>
        <w:t>РУКОВОДИТЕЛЕЙ ГОСУДАРСТВЕННЫХ УЧРЕЖДЕНИЙ ЯМАЛО-НЕНЕЦКОГО</w:t>
      </w:r>
    </w:p>
    <w:p w:rsidR="00BC720A" w:rsidRDefault="00BC720A">
      <w:pPr>
        <w:pStyle w:val="ConsPlusTitle"/>
        <w:jc w:val="center"/>
      </w:pPr>
      <w:r>
        <w:t>АВТОНОМНОГО ОКРУГА И ЧЛЕНОВ ИХ СЕМЕЙ В</w:t>
      </w:r>
    </w:p>
    <w:p w:rsidR="00BC720A" w:rsidRDefault="00BC720A">
      <w:pPr>
        <w:pStyle w:val="ConsPlusTitle"/>
        <w:jc w:val="center"/>
      </w:pPr>
      <w:r>
        <w:t>ИНФОРМАЦИОННО-ТЕЛЕКОММУНИКАЦИОННОЙ СЕТИ ИНТЕРНЕТ И</w:t>
      </w:r>
    </w:p>
    <w:p w:rsidR="00BC720A" w:rsidRDefault="00BC720A">
      <w:pPr>
        <w:pStyle w:val="ConsPlusTitle"/>
        <w:jc w:val="center"/>
      </w:pPr>
      <w:r>
        <w:t>ПРЕДСТАВЛЕНИЯ ЭТИХ СВЕДЕНИЙ ОБЩЕРОССИЙСКИМ СРЕДСТВАМ</w:t>
      </w:r>
    </w:p>
    <w:p w:rsidR="00BC720A" w:rsidRDefault="00BC720A">
      <w:pPr>
        <w:pStyle w:val="ConsPlusTitle"/>
        <w:jc w:val="center"/>
      </w:pPr>
      <w:r>
        <w:t>МАССОВОЙ ИНФОРМАЦИИ ДЛЯ ОПУБЛИКОВАНИЯ</w:t>
      </w:r>
    </w:p>
    <w:p w:rsidR="00BC720A" w:rsidRDefault="00BC720A">
      <w:pPr>
        <w:pStyle w:val="ConsPlusNormal"/>
        <w:jc w:val="center"/>
      </w:pPr>
    </w:p>
    <w:p w:rsidR="00BC720A" w:rsidRDefault="00BC720A">
      <w:pPr>
        <w:pStyle w:val="ConsPlusNormal"/>
        <w:jc w:val="center"/>
      </w:pPr>
      <w:r>
        <w:t>Список изменяющих документов</w:t>
      </w:r>
    </w:p>
    <w:p w:rsidR="00BC720A" w:rsidRDefault="00BC720A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ЯНАО от 21.11.2016 N 1097-П)</w:t>
      </w:r>
    </w:p>
    <w:p w:rsidR="00BC720A" w:rsidRDefault="00BC720A">
      <w:pPr>
        <w:pStyle w:val="ConsPlusNormal"/>
        <w:jc w:val="center"/>
      </w:pPr>
    </w:p>
    <w:p w:rsidR="00BC720A" w:rsidRDefault="00BC720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9</w:t>
        </w:r>
      </w:hyperlink>
      <w:r>
        <w:t xml:space="preserve"> Порядка представления лицами, претендующими на должности руководителей государственных учреждений Ямало-Ненецкого автономного округа, и руководителями государственных учреждений Ямало-Ненецкого автономного округа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утвержденного постановлением Правительства Ямало-Ненецкого автономного округа от 28 февраля 2013 года N 95-П, Правительство Ямало-Ненецкого автономного округа постановляет:</w:t>
      </w:r>
    </w:p>
    <w:p w:rsidR="00BC720A" w:rsidRDefault="00BC720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руководителей государственных учреждений Ямало-Ненецкого автономного округа и членов их семей в информационно-телекоммуникационной сети Интернет и представления этих сведений общероссийским средствам массовой информации для опубликования.</w:t>
      </w:r>
    </w:p>
    <w:p w:rsidR="00BC720A" w:rsidRDefault="00BC720A">
      <w:pPr>
        <w:pStyle w:val="ConsPlusNormal"/>
        <w:ind w:firstLine="540"/>
        <w:jc w:val="both"/>
      </w:pPr>
      <w:r>
        <w:t>2. Рекомендовать органам местного самоуправления в Ямало-Ненецком автономном округе принять муниципальные правовые акты, устанавливающие порядок размещения сведений о доходах, об имуществе и обязательствах имущественного характера руководителей муниципальных учреждений в Ямало-Ненецком автономном округе и членов их семей в информационно-телекоммуникационной сети Интернет и представления этих сведений общероссийским средствам массовой информации для опубликования.</w:t>
      </w:r>
    </w:p>
    <w:p w:rsidR="00BC720A" w:rsidRDefault="00BC720A">
      <w:pPr>
        <w:pStyle w:val="ConsPlusNormal"/>
        <w:ind w:firstLine="540"/>
        <w:jc w:val="both"/>
      </w:pPr>
      <w:r>
        <w:t>3. Признать утратившими силу:</w:t>
      </w:r>
    </w:p>
    <w:p w:rsidR="00BC720A" w:rsidRDefault="00BC720A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28 февраля 2013 года N 97-П "Об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государственных учреждений Ямало-Ненецкого автономного округа, и членов их семей на официальных сайтах государственных учреждений Ямало-Ненецкого автономного округа, а в случае их отсутствия на Официальном Интернет-сайте исполнительных органов государственной власти Ямало-Ненецкого автономного округа и представления этих сведений общероссийским средствам массовой информации для опубликования";</w:t>
      </w:r>
    </w:p>
    <w:p w:rsidR="00BC720A" w:rsidRDefault="00BC720A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Правительства Ямало-Ненецкого автономного округа от 01 апреля 2014 года N 242-П "О внесении изменений в постановление Правительства Ямало-Ненецкого автономного округа от 28 февраля 2013 года N 97-П";</w:t>
      </w:r>
    </w:p>
    <w:p w:rsidR="00BC720A" w:rsidRDefault="00BC720A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20</w:t>
        </w:r>
      </w:hyperlink>
      <w:r>
        <w:t xml:space="preserve"> изменений, которые вносятся в некоторые постановления Правительства Ямало-Ненецкого автономного округа, утвержденных постановлением Правительства Ямало-Ненецкого автономного округа от 20 мая 2015 года N 441-П;</w:t>
      </w:r>
    </w:p>
    <w:p w:rsidR="00BC720A" w:rsidRDefault="00BC720A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21</w:t>
        </w:r>
      </w:hyperlink>
      <w:r>
        <w:t xml:space="preserve"> изменений, которые вносятся в некоторые постановления Правительства Ямало-</w:t>
      </w:r>
      <w:r>
        <w:lastRenderedPageBreak/>
        <w:t>Ненецкого автономного округа, утвержденных постановлением Правительства Ямало-Ненецкого автономного округа от 31 июля 2015 года N 690-П.</w:t>
      </w:r>
    </w:p>
    <w:p w:rsidR="00BC720A" w:rsidRDefault="00BC720A">
      <w:pPr>
        <w:pStyle w:val="ConsPlusNormal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BC720A" w:rsidRDefault="00BC720A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ЯНАО от 21.11.2016 N 1097-П)</w:t>
      </w:r>
    </w:p>
    <w:p w:rsidR="00BC720A" w:rsidRDefault="00BC720A">
      <w:pPr>
        <w:pStyle w:val="ConsPlusNormal"/>
        <w:ind w:firstLine="540"/>
        <w:jc w:val="both"/>
      </w:pPr>
    </w:p>
    <w:p w:rsidR="00BC720A" w:rsidRDefault="00BC720A">
      <w:pPr>
        <w:pStyle w:val="ConsPlusNormal"/>
        <w:jc w:val="right"/>
      </w:pPr>
      <w:r>
        <w:t>Временно исполняющий обязанности</w:t>
      </w:r>
    </w:p>
    <w:p w:rsidR="00BC720A" w:rsidRDefault="00BC720A">
      <w:pPr>
        <w:pStyle w:val="ConsPlusNormal"/>
        <w:jc w:val="right"/>
      </w:pPr>
      <w:r>
        <w:t>Губернатора Ямало-Ненецкого</w:t>
      </w:r>
    </w:p>
    <w:p w:rsidR="00BC720A" w:rsidRDefault="00BC720A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</w:t>
      </w:r>
    </w:p>
    <w:p w:rsidR="00BC720A" w:rsidRDefault="00BC720A">
      <w:pPr>
        <w:pStyle w:val="ConsPlusNormal"/>
        <w:jc w:val="right"/>
      </w:pPr>
      <w:r>
        <w:t>Д.Н.КОБЫЛКИН</w:t>
      </w:r>
    </w:p>
    <w:p w:rsidR="00BC720A" w:rsidRDefault="00BC720A">
      <w:pPr>
        <w:pStyle w:val="ConsPlusNormal"/>
        <w:ind w:left="540"/>
        <w:jc w:val="both"/>
      </w:pPr>
    </w:p>
    <w:p w:rsidR="00BC720A" w:rsidRDefault="00BC720A">
      <w:pPr>
        <w:pStyle w:val="ConsPlusNormal"/>
        <w:ind w:left="540"/>
        <w:jc w:val="both"/>
      </w:pPr>
    </w:p>
    <w:p w:rsidR="00BC720A" w:rsidRDefault="00BC720A">
      <w:pPr>
        <w:pStyle w:val="ConsPlusNormal"/>
        <w:ind w:left="540"/>
        <w:jc w:val="both"/>
      </w:pPr>
    </w:p>
    <w:p w:rsidR="00BC720A" w:rsidRDefault="00BC720A">
      <w:pPr>
        <w:pStyle w:val="ConsPlusNormal"/>
        <w:ind w:left="540"/>
        <w:jc w:val="both"/>
      </w:pPr>
    </w:p>
    <w:p w:rsidR="00BC720A" w:rsidRDefault="00BC720A">
      <w:pPr>
        <w:pStyle w:val="ConsPlusNormal"/>
        <w:ind w:left="540"/>
        <w:jc w:val="both"/>
      </w:pPr>
    </w:p>
    <w:p w:rsidR="00BC720A" w:rsidRDefault="00BC720A">
      <w:pPr>
        <w:pStyle w:val="ConsPlusNormal"/>
        <w:jc w:val="right"/>
        <w:outlineLvl w:val="0"/>
      </w:pPr>
      <w:r>
        <w:t>Утвержден</w:t>
      </w:r>
    </w:p>
    <w:p w:rsidR="00BC720A" w:rsidRDefault="00BC720A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BC720A" w:rsidRDefault="00BC720A">
      <w:pPr>
        <w:pStyle w:val="ConsPlusNormal"/>
        <w:jc w:val="right"/>
      </w:pPr>
      <w:r>
        <w:t>Ямало-Ненецкого автономного округа</w:t>
      </w:r>
    </w:p>
    <w:p w:rsidR="00BC720A" w:rsidRDefault="00BC720A">
      <w:pPr>
        <w:pStyle w:val="ConsPlusNormal"/>
        <w:jc w:val="right"/>
      </w:pPr>
      <w:proofErr w:type="gramStart"/>
      <w:r>
        <w:t>от</w:t>
      </w:r>
      <w:proofErr w:type="gramEnd"/>
      <w:r>
        <w:t xml:space="preserve"> 14 сентября 2015 года N 845-П</w:t>
      </w:r>
    </w:p>
    <w:p w:rsidR="00BC720A" w:rsidRDefault="00BC720A">
      <w:pPr>
        <w:pStyle w:val="ConsPlusNormal"/>
        <w:jc w:val="right"/>
      </w:pPr>
    </w:p>
    <w:p w:rsidR="00BC720A" w:rsidRDefault="00BC720A">
      <w:pPr>
        <w:pStyle w:val="ConsPlusTitle"/>
        <w:jc w:val="center"/>
      </w:pPr>
      <w:bookmarkStart w:id="0" w:name="P42"/>
      <w:bookmarkEnd w:id="0"/>
      <w:r>
        <w:t>ПОРЯДОК</w:t>
      </w:r>
    </w:p>
    <w:p w:rsidR="00BC720A" w:rsidRDefault="00BC720A">
      <w:pPr>
        <w:pStyle w:val="ConsPlusTitle"/>
        <w:jc w:val="center"/>
      </w:pPr>
      <w:r>
        <w:t>РАЗМЕЩЕНИЯ СВЕДЕНИЙ О ДОХОДАХ, ОБ ИМУЩЕСТВЕ И ОБЯЗАТЕЛЬСТВАХ</w:t>
      </w:r>
    </w:p>
    <w:p w:rsidR="00BC720A" w:rsidRDefault="00BC720A">
      <w:pPr>
        <w:pStyle w:val="ConsPlusTitle"/>
        <w:jc w:val="center"/>
      </w:pPr>
      <w:r>
        <w:t>ИМУЩЕСТВЕННОГО ХАРАКТЕРА РУКОВОДИТЕЛЕЙ ГОСУДАРСТВЕННЫХ</w:t>
      </w:r>
    </w:p>
    <w:p w:rsidR="00BC720A" w:rsidRDefault="00BC720A">
      <w:pPr>
        <w:pStyle w:val="ConsPlusTitle"/>
        <w:jc w:val="center"/>
      </w:pPr>
      <w:r>
        <w:t>УЧРЕЖДЕНИЙ ЯМАЛО-НЕНЕЦКОГО АВТОНОМНОГО ОКРУГА И ЧЛЕНОВ ИХ</w:t>
      </w:r>
    </w:p>
    <w:p w:rsidR="00BC720A" w:rsidRDefault="00BC720A">
      <w:pPr>
        <w:pStyle w:val="ConsPlusTitle"/>
        <w:jc w:val="center"/>
      </w:pPr>
      <w:r>
        <w:t>СЕМЕЙ В ИНФОРМАЦИОННО-ТЕЛЕКОММУНИКАЦИОННОЙ СЕТИ ИНТЕРНЕТ И</w:t>
      </w:r>
    </w:p>
    <w:p w:rsidR="00BC720A" w:rsidRDefault="00BC720A">
      <w:pPr>
        <w:pStyle w:val="ConsPlusTitle"/>
        <w:jc w:val="center"/>
      </w:pPr>
      <w:r>
        <w:t>ПРЕДСТАВЛЕНИЯ ЭТИХ СВЕДЕНИЙ ОБЩЕРОССИЙСКИМ СРЕДСТВАМ</w:t>
      </w:r>
    </w:p>
    <w:p w:rsidR="00BC720A" w:rsidRDefault="00BC720A">
      <w:pPr>
        <w:pStyle w:val="ConsPlusTitle"/>
        <w:jc w:val="center"/>
      </w:pPr>
      <w:r>
        <w:t>МАССОВОЙ ИНФОРМАЦИИ ДЛЯ ОПУБЛИКОВАНИЯ</w:t>
      </w:r>
    </w:p>
    <w:p w:rsidR="00BC720A" w:rsidRDefault="00BC720A">
      <w:pPr>
        <w:pStyle w:val="ConsPlusNormal"/>
        <w:jc w:val="center"/>
      </w:pPr>
    </w:p>
    <w:p w:rsidR="00BC720A" w:rsidRDefault="00BC720A">
      <w:pPr>
        <w:pStyle w:val="ConsPlusNormal"/>
        <w:ind w:firstLine="540"/>
        <w:jc w:val="both"/>
      </w:pPr>
      <w:r>
        <w:t>1. Настоящим Порядком устанавливаются требования к государственному учреждению Ямало-Ненецкого автономного округа (далее - государственное учреждение, автономный округ), центральному исполнительному органу государственной власти автономного округа, осуществляющему функции и полномочия учредителя государственного учреждения (далее - учредитель государственного учреждения), по размещению сведений о доходах, об имуществе и обязательствах имущественного характера руководителей государственных учреждений, их супругов и несовершеннолетних детей (далее - сведения о доходах, об имуществе и обязательствах имущественного характера) на официальном сайте учредителя государственного учреждения, а в случае его отсутствия на Официальном Интернет-сайте исполнительных органов государственной власти автономного округа или по решению учредителя государственного учреждения - на официальном сайте государственного учреждения и представления этих сведений общероссийским средствам массовой информации для опубликования.</w:t>
      </w:r>
    </w:p>
    <w:p w:rsidR="00BC720A" w:rsidRDefault="00BC720A">
      <w:pPr>
        <w:pStyle w:val="ConsPlusNormal"/>
        <w:ind w:firstLine="540"/>
        <w:jc w:val="both"/>
      </w:pPr>
      <w:r>
        <w:t>2. Размещение на официальном сайте государственного учреждения сведений о доходах, об имуществе и обязательствах имущественного характера обеспечивается структурным подразделением по кадровым вопросам государственного учреждения (далее - уполномоченное структурное подразделение государственного учреждения).</w:t>
      </w:r>
    </w:p>
    <w:p w:rsidR="00BC720A" w:rsidRDefault="00BC720A">
      <w:pPr>
        <w:pStyle w:val="ConsPlusNormal"/>
        <w:ind w:firstLine="540"/>
        <w:jc w:val="both"/>
      </w:pPr>
      <w:r>
        <w:t>3. Размещение на официальном сайте учредителя государственного учреждения, а в случае его отсутствия на Официальном Интернет-сайте исполнительных органов государственной власти автономного округа сведений о доходах, об имуществе и обязательствах имущественного характера, обеспечивается структурным подразделением по кадровым вопросам учредителя государственного учреждения (далее - уполномоченное структурное подразделение государственного органа).</w:t>
      </w:r>
    </w:p>
    <w:p w:rsidR="00BC720A" w:rsidRDefault="00BC720A">
      <w:pPr>
        <w:pStyle w:val="ConsPlusNormal"/>
        <w:ind w:firstLine="540"/>
        <w:jc w:val="both"/>
      </w:pPr>
      <w:r>
        <w:t xml:space="preserve">4. Уполномоченное структурное подразделение государственного органа при наличии официального сайта государственного учреждения в течение 8 рабочих дней со дня истечения срока, установленного для представления сведений о доходах, об имуществе и обязательствах имущественного характера, направляет сведения, указанные в </w:t>
      </w:r>
      <w:hyperlink w:anchor="P58" w:history="1">
        <w:r>
          <w:rPr>
            <w:color w:val="0000FF"/>
          </w:rPr>
          <w:t>пункте 7</w:t>
        </w:r>
      </w:hyperlink>
      <w:r>
        <w:t xml:space="preserve"> настоящего Порядка, в уполномоченное структурное подразделение государственного учреждения.</w:t>
      </w:r>
    </w:p>
    <w:p w:rsidR="00BC720A" w:rsidRDefault="00BC720A">
      <w:pPr>
        <w:pStyle w:val="ConsPlusNormal"/>
        <w:ind w:firstLine="540"/>
        <w:jc w:val="both"/>
      </w:pPr>
      <w:r>
        <w:lastRenderedPageBreak/>
        <w:t xml:space="preserve">5. Размещение сведений о доходах, об имуществе и обязательствах имущественного характера на официальном сайте учредителя государственного учреждения, а в случае его отсутствия на Официальном Интернет-сайте исполнительных органов государственной власти автономного округа, осуществляется в подразделах, посвященных вопросам противодействия коррупции, в соответствии с требованиями к размещению и наполнению подразделов, посвященных вопросам противодействия коррупции, официальных сайтов исполнительных органов государственной власти автономного округа и Официального Интернет-сайта исполнительных органов государственной власти автономного округа, утвержденными постановлением Губернатора автономного округа, согласно </w:t>
      </w:r>
      <w:hyperlink w:anchor="P101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BC720A" w:rsidRDefault="00BC720A">
      <w:pPr>
        <w:pStyle w:val="ConsPlusNormal"/>
        <w:ind w:firstLine="540"/>
        <w:jc w:val="both"/>
      </w:pPr>
      <w:r>
        <w:t xml:space="preserve">6. Размещение сведений о доходах, об имуществе и обязательствах имущественного характера на официальном сайте государственного учреждения осуществляется в разделе "Сведения о доходах, об имуществе и обязательствах имущественного характера руководителя и членов его семьи" по </w:t>
      </w:r>
      <w:hyperlink w:anchor="P101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Порядку.</w:t>
      </w:r>
    </w:p>
    <w:p w:rsidR="00BC720A" w:rsidRDefault="00BC720A">
      <w:pPr>
        <w:pStyle w:val="ConsPlusNormal"/>
        <w:ind w:firstLine="540"/>
        <w:jc w:val="both"/>
      </w:pPr>
      <w:r>
        <w:t>Отдельная гиперссылка на данный раздел размещается на главной странице официального сайта государственного учреждения. Размещение указанной гиперссылки во всплывающих окнах не допускается.</w:t>
      </w:r>
    </w:p>
    <w:p w:rsidR="00BC720A" w:rsidRDefault="00BC720A">
      <w:pPr>
        <w:pStyle w:val="ConsPlusNormal"/>
        <w:ind w:firstLine="540"/>
        <w:jc w:val="both"/>
      </w:pPr>
      <w:r>
        <w:t>Доступ в раздел "Сведения о доходах, об имуществе и обязательствах имущественного характера руководителя и членов его семьи" осуществляется с главной страницы официального сайта государственного учреждения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BC720A" w:rsidRDefault="00BC720A">
      <w:pPr>
        <w:pStyle w:val="ConsPlusNormal"/>
        <w:ind w:firstLine="540"/>
        <w:jc w:val="both"/>
      </w:pPr>
      <w:bookmarkStart w:id="1" w:name="P58"/>
      <w:bookmarkEnd w:id="1"/>
      <w:r>
        <w:t>7. На официальном сайте учредителя государственного учреждения, а в случае его отсутствия на Официальном Интернет-сайте исполнительных органов государственной власти автономного округа или на официальном сайте государственного учреждения (далее - официальные сайты) размещаются и представляются общероссийским средствам массовой информации для опубликования следующие сведения о доходах, об имуществе и обязательствах имущественного характера:</w:t>
      </w:r>
    </w:p>
    <w:p w:rsidR="00BC720A" w:rsidRDefault="00BC720A">
      <w:pPr>
        <w:pStyle w:val="ConsPlusNormal"/>
        <w:ind w:firstLine="540"/>
        <w:jc w:val="both"/>
      </w:pPr>
      <w:r>
        <w:t>7.1</w:t>
      </w:r>
      <w:proofErr w:type="gramStart"/>
      <w:r>
        <w:t>. перечень</w:t>
      </w:r>
      <w:proofErr w:type="gramEnd"/>
      <w:r>
        <w:t xml:space="preserve"> объектов недвижимого имущества, принадлежащих руководителю государственного учреждения, его супруге (супругу) и несовершеннолетним детям на праве собственности или находящихся в их пользовании, с указанием вида имущества, вида собственности, площади и страны расположения каждого из таких объектов;</w:t>
      </w:r>
    </w:p>
    <w:p w:rsidR="00BC720A" w:rsidRDefault="00BC720A">
      <w:pPr>
        <w:pStyle w:val="ConsPlusNormal"/>
        <w:ind w:firstLine="540"/>
        <w:jc w:val="both"/>
      </w:pPr>
      <w:r>
        <w:t>7.2</w:t>
      </w:r>
      <w:proofErr w:type="gramStart"/>
      <w:r>
        <w:t>. перечень</w:t>
      </w:r>
      <w:proofErr w:type="gramEnd"/>
      <w:r>
        <w:t xml:space="preserve"> транспортных средств с указанием вида и марки, принадлежащих на праве собственности руководителю государственного учреждения, его супруге (супругу) и несовершеннолетним детям;</w:t>
      </w:r>
    </w:p>
    <w:p w:rsidR="00BC720A" w:rsidRDefault="00BC720A">
      <w:pPr>
        <w:pStyle w:val="ConsPlusNormal"/>
        <w:ind w:firstLine="540"/>
        <w:jc w:val="both"/>
      </w:pPr>
      <w:r>
        <w:t>7.3</w:t>
      </w:r>
      <w:proofErr w:type="gramStart"/>
      <w:r>
        <w:t>. декларированный</w:t>
      </w:r>
      <w:proofErr w:type="gramEnd"/>
      <w:r>
        <w:t xml:space="preserve"> годовой доход руководителя государственного учреждения, его супруги (супруга) и несовершеннолетних детей.</w:t>
      </w:r>
    </w:p>
    <w:p w:rsidR="00BC720A" w:rsidRDefault="00BC720A">
      <w:pPr>
        <w:pStyle w:val="ConsPlusNormal"/>
        <w:ind w:firstLine="540"/>
        <w:jc w:val="both"/>
      </w:pPr>
      <w:r>
        <w:t>8. В размещаемых на официальных сайтах и представляемых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C720A" w:rsidRDefault="00BC720A">
      <w:pPr>
        <w:pStyle w:val="ConsPlusNormal"/>
        <w:ind w:firstLine="540"/>
        <w:jc w:val="both"/>
      </w:pPr>
      <w:r>
        <w:t>8.1</w:t>
      </w:r>
      <w:proofErr w:type="gramStart"/>
      <w:r>
        <w:t>. иные</w:t>
      </w:r>
      <w:proofErr w:type="gramEnd"/>
      <w:r>
        <w:t xml:space="preserve"> сведения (кроме указанных в </w:t>
      </w:r>
      <w:hyperlink w:anchor="P58" w:history="1">
        <w:r>
          <w:rPr>
            <w:color w:val="0000FF"/>
          </w:rPr>
          <w:t>пункте 7</w:t>
        </w:r>
      </w:hyperlink>
      <w:r>
        <w:t xml:space="preserve"> настоящего Порядка) о доходах руководителя государственного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C720A" w:rsidRDefault="00BC720A">
      <w:pPr>
        <w:pStyle w:val="ConsPlusNormal"/>
        <w:ind w:firstLine="540"/>
        <w:jc w:val="both"/>
      </w:pPr>
      <w:r>
        <w:t>8.2</w:t>
      </w:r>
      <w:proofErr w:type="gramStart"/>
      <w:r>
        <w:t>. персональные</w:t>
      </w:r>
      <w:proofErr w:type="gramEnd"/>
      <w:r>
        <w:t xml:space="preserve"> данные супруги (супруга), детей и иных членов семьи руководителя государственного учреждения;</w:t>
      </w:r>
    </w:p>
    <w:p w:rsidR="00BC720A" w:rsidRDefault="00BC720A">
      <w:pPr>
        <w:pStyle w:val="ConsPlusNormal"/>
        <w:ind w:firstLine="540"/>
        <w:jc w:val="both"/>
      </w:pPr>
      <w:r>
        <w:t>8.3</w:t>
      </w:r>
      <w:proofErr w:type="gramStart"/>
      <w:r>
        <w:t>. данные</w:t>
      </w:r>
      <w:proofErr w:type="gramEnd"/>
      <w:r>
        <w:t>, позволяющие определить место жительства, почтовый адрес, телефон и иные индивидуальные средства коммуникации руководителя государственного учреждения, его супруги (супруга), детей и иных членов семьи;</w:t>
      </w:r>
    </w:p>
    <w:p w:rsidR="00BC720A" w:rsidRDefault="00BC720A">
      <w:pPr>
        <w:pStyle w:val="ConsPlusNormal"/>
        <w:ind w:firstLine="540"/>
        <w:jc w:val="both"/>
      </w:pPr>
      <w:r>
        <w:t>8.4</w:t>
      </w:r>
      <w:proofErr w:type="gramStart"/>
      <w:r>
        <w:t>. данные</w:t>
      </w:r>
      <w:proofErr w:type="gramEnd"/>
      <w:r>
        <w:t>, позволяющие определить местонахождение объектов недвижимого имущества, принадлежащих руководителю государственного учреждения, его супруге (супругу), детям, иным членам семьи на праве собственности или находящихся в их пользовании;</w:t>
      </w:r>
    </w:p>
    <w:p w:rsidR="00BC720A" w:rsidRDefault="00BC720A">
      <w:pPr>
        <w:pStyle w:val="ConsPlusNormal"/>
        <w:ind w:firstLine="540"/>
        <w:jc w:val="both"/>
      </w:pPr>
      <w:r>
        <w:t>8.5</w:t>
      </w:r>
      <w:proofErr w:type="gramStart"/>
      <w:r>
        <w:t>. информацию</w:t>
      </w:r>
      <w:proofErr w:type="gramEnd"/>
      <w:r>
        <w:t>, отнесенную к государственной тайне или являющуюся конфиденциальной.</w:t>
      </w:r>
    </w:p>
    <w:p w:rsidR="00BC720A" w:rsidRDefault="00BC720A">
      <w:pPr>
        <w:pStyle w:val="ConsPlusNormal"/>
        <w:ind w:firstLine="540"/>
        <w:jc w:val="both"/>
      </w:pPr>
      <w:r>
        <w:t xml:space="preserve">9. Сведения о доходах, об имуществе и обязательствах имущественного характера за весь период замещения лицом должности руководителя государственного учреждения, замещение которой влечет за собой размещение таких сведений, находятся на официальных сайтах и ежегодно </w:t>
      </w:r>
      <w:r>
        <w:lastRenderedPageBreak/>
        <w:t>обновляются в течение 14 рабочих дней со дня истечения срока, установленного для их подачи.</w:t>
      </w:r>
    </w:p>
    <w:p w:rsidR="00BC720A" w:rsidRDefault="00BC720A">
      <w:pPr>
        <w:pStyle w:val="ConsPlusNormal"/>
        <w:ind w:firstLine="540"/>
        <w:jc w:val="both"/>
      </w:pPr>
      <w:r>
        <w:t>10. Уполномоченные структурные подразделения государственных учреждений или государственных органов:</w:t>
      </w:r>
    </w:p>
    <w:p w:rsidR="00BC720A" w:rsidRDefault="00BC720A">
      <w:pPr>
        <w:pStyle w:val="ConsPlusNormal"/>
        <w:ind w:firstLine="540"/>
        <w:jc w:val="both"/>
      </w:pPr>
      <w:r>
        <w:t>10.1</w:t>
      </w:r>
      <w:proofErr w:type="gramStart"/>
      <w:r>
        <w:t>. в</w:t>
      </w:r>
      <w:proofErr w:type="gramEnd"/>
      <w:r>
        <w:t xml:space="preserve"> течение 3 рабочих дней со дня поступления запроса от общероссийского средства массовой информации сообщают о нем руководителю государственного учреждения, в отношении которого поступил запрос;</w:t>
      </w:r>
    </w:p>
    <w:p w:rsidR="00BC720A" w:rsidRDefault="00BC720A">
      <w:pPr>
        <w:pStyle w:val="ConsPlusNormal"/>
        <w:ind w:firstLine="540"/>
        <w:jc w:val="both"/>
      </w:pPr>
      <w:r>
        <w:t>10.2</w:t>
      </w:r>
      <w:proofErr w:type="gramStart"/>
      <w:r>
        <w:t>. в</w:t>
      </w:r>
      <w:proofErr w:type="gramEnd"/>
      <w:r>
        <w:t xml:space="preserve"> течение 7 рабочих дней со дня поступления запроса от общероссийского средства массовой информации обеспечивают по </w:t>
      </w:r>
      <w:hyperlink w:anchor="P101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 представление ему сведений, указанных в </w:t>
      </w:r>
      <w:hyperlink w:anchor="P58" w:history="1">
        <w:r>
          <w:rPr>
            <w:color w:val="0000FF"/>
          </w:rPr>
          <w:t>пункте 7</w:t>
        </w:r>
      </w:hyperlink>
      <w:r>
        <w:t xml:space="preserve"> настоящего Порядка, в том случае, если запрашиваемые сведения отсутствуют на официальных сайтах.</w:t>
      </w:r>
    </w:p>
    <w:p w:rsidR="00BC720A" w:rsidRDefault="00BC720A">
      <w:pPr>
        <w:pStyle w:val="ConsPlusNormal"/>
        <w:ind w:firstLine="540"/>
        <w:jc w:val="both"/>
      </w:pPr>
      <w:r>
        <w:t xml:space="preserve">11. Сотрудники уполномоченного структурного подразделения государственного органа несут ответственность за соответствие сведений, указанных в </w:t>
      </w:r>
      <w:hyperlink w:anchor="P58" w:history="1">
        <w:r>
          <w:rPr>
            <w:color w:val="0000FF"/>
          </w:rPr>
          <w:t>пункте 7</w:t>
        </w:r>
      </w:hyperlink>
      <w:r>
        <w:t xml:space="preserve"> настоящего Порядка, сведениям, представленным руководителем государственного учреждения.</w:t>
      </w:r>
    </w:p>
    <w:p w:rsidR="00BC720A" w:rsidRDefault="00BC720A">
      <w:pPr>
        <w:pStyle w:val="ConsPlusNormal"/>
        <w:ind w:firstLine="540"/>
        <w:jc w:val="both"/>
      </w:pPr>
      <w:r>
        <w:t>12. Сотрудники уполномоченного структурного подразделения государственного учреждения и государственного органа, обеспечивающие размещение сведений о доходах,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 являющихся конфиденциальными.</w:t>
      </w:r>
    </w:p>
    <w:p w:rsidR="00BC720A" w:rsidRDefault="00BC720A">
      <w:pPr>
        <w:pStyle w:val="ConsPlusNormal"/>
        <w:ind w:firstLine="540"/>
        <w:jc w:val="both"/>
      </w:pPr>
      <w:r>
        <w:t xml:space="preserve">13. Сведения о доходах, об имуществе и обязательствах имущественного характера, указанные в </w:t>
      </w:r>
      <w:hyperlink w:anchor="P58" w:history="1">
        <w:r>
          <w:rPr>
            <w:color w:val="0000FF"/>
          </w:rPr>
          <w:t>пункте 7</w:t>
        </w:r>
      </w:hyperlink>
      <w:r>
        <w:t xml:space="preserve"> настоящего Порядка, размещаются:</w:t>
      </w:r>
    </w:p>
    <w:p w:rsidR="00BC720A" w:rsidRDefault="00BC720A">
      <w:pPr>
        <w:pStyle w:val="ConsPlusNormal"/>
        <w:ind w:firstLine="540"/>
        <w:jc w:val="both"/>
      </w:pPr>
      <w:r>
        <w:t>13.1</w:t>
      </w:r>
      <w:proofErr w:type="gramStart"/>
      <w:r>
        <w:t>. без</w:t>
      </w:r>
      <w:proofErr w:type="gramEnd"/>
      <w:r>
        <w:t xml:space="preserve"> ограничения доступа к ним третьих лиц;</w:t>
      </w:r>
    </w:p>
    <w:p w:rsidR="00BC720A" w:rsidRDefault="00BC720A">
      <w:pPr>
        <w:pStyle w:val="ConsPlusNormal"/>
        <w:ind w:firstLine="540"/>
        <w:jc w:val="both"/>
      </w:pPr>
      <w:r>
        <w:t>13.2</w:t>
      </w:r>
      <w:proofErr w:type="gramStart"/>
      <w:r>
        <w:t>. в</w:t>
      </w:r>
      <w:proofErr w:type="gramEnd"/>
      <w:r>
        <w:t xml:space="preserve"> табличной форме согласно </w:t>
      </w:r>
      <w:hyperlink w:anchor="P101" w:history="1">
        <w:r>
          <w:rPr>
            <w:color w:val="0000FF"/>
          </w:rPr>
          <w:t>приложению</w:t>
        </w:r>
      </w:hyperlink>
      <w:r>
        <w:t xml:space="preserve"> к настоящему Порядку, в гипертекстовом формате и (или) в виде приложенных файлов в одном или нескольких из следующих форматов: .DOC, .DOCX, .EXCEL, .EXCELS, .RTF. При этом должна быть обеспечена возможность поиска по тексту файла и копирования фрагментов текста.</w:t>
      </w:r>
    </w:p>
    <w:p w:rsidR="00BC720A" w:rsidRDefault="00BC720A">
      <w:pPr>
        <w:pStyle w:val="ConsPlusNormal"/>
        <w:ind w:firstLine="540"/>
        <w:jc w:val="both"/>
      </w:pPr>
      <w:r>
        <w:t>14. Не допускается:</w:t>
      </w:r>
    </w:p>
    <w:p w:rsidR="00BC720A" w:rsidRDefault="00BC720A">
      <w:pPr>
        <w:pStyle w:val="ConsPlusNormal"/>
        <w:ind w:firstLine="540"/>
        <w:jc w:val="both"/>
      </w:pPr>
      <w:r>
        <w:t>14.1</w:t>
      </w:r>
      <w:proofErr w:type="gramStart"/>
      <w:r>
        <w:t>. размещение</w:t>
      </w:r>
      <w:proofErr w:type="gramEnd"/>
      <w:r>
        <w:t xml:space="preserve"> на официальных сайтах заархивированных сведений (формат .rar, .zip), сканированных документов;</w:t>
      </w:r>
    </w:p>
    <w:p w:rsidR="00BC720A" w:rsidRDefault="00BC720A">
      <w:pPr>
        <w:pStyle w:val="ConsPlusNormal"/>
        <w:ind w:firstLine="540"/>
        <w:jc w:val="both"/>
      </w:pPr>
      <w:r>
        <w:t>14.2</w:t>
      </w:r>
      <w:proofErr w:type="gramStart"/>
      <w:r>
        <w:t>. использование</w:t>
      </w:r>
      <w:proofErr w:type="gramEnd"/>
      <w:r>
        <w:t xml:space="preserve"> на официальных сайтах форматов, требующих дополнительного распознавания;</w:t>
      </w:r>
    </w:p>
    <w:p w:rsidR="00BC720A" w:rsidRDefault="00BC720A">
      <w:pPr>
        <w:pStyle w:val="ConsPlusNormal"/>
        <w:ind w:firstLine="540"/>
        <w:jc w:val="both"/>
      </w:pPr>
      <w:r>
        <w:t>14.3</w:t>
      </w:r>
      <w:proofErr w:type="gramStart"/>
      <w:r>
        <w:t>. установление</w:t>
      </w:r>
      <w:proofErr w:type="gramEnd"/>
      <w:r>
        <w:t xml:space="preserve"> кодов безопасности для доступа к сведениям о доходах, об имуществе и обязательствах имущественного характера;</w:t>
      </w:r>
    </w:p>
    <w:p w:rsidR="00BC720A" w:rsidRDefault="00BC720A">
      <w:pPr>
        <w:pStyle w:val="ConsPlusNormal"/>
        <w:ind w:firstLine="540"/>
        <w:jc w:val="both"/>
      </w:pPr>
      <w:r>
        <w:t>14.4</w:t>
      </w:r>
      <w:proofErr w:type="gramStart"/>
      <w:r>
        <w:t>. запрашивание</w:t>
      </w:r>
      <w:proofErr w:type="gramEnd"/>
      <w:r>
        <w:t xml:space="preserve"> любых сведений у лица, осуществляющего доступ к размещенным сведениям.</w:t>
      </w:r>
    </w:p>
    <w:p w:rsidR="00BC720A" w:rsidRDefault="00BC720A">
      <w:pPr>
        <w:pStyle w:val="ConsPlusNormal"/>
        <w:ind w:firstLine="540"/>
        <w:jc w:val="both"/>
      </w:pPr>
      <w:r>
        <w:t>15. Размещенные на официальных сайтах сведения о доходах, об имуществе и обязательствах имущественного характера:</w:t>
      </w:r>
    </w:p>
    <w:p w:rsidR="00BC720A" w:rsidRDefault="00BC720A">
      <w:pPr>
        <w:pStyle w:val="ConsPlusNormal"/>
        <w:ind w:firstLine="540"/>
        <w:jc w:val="both"/>
      </w:pPr>
      <w:r>
        <w:t>15.1</w:t>
      </w:r>
      <w:proofErr w:type="gramStart"/>
      <w:r>
        <w:t>. не</w:t>
      </w:r>
      <w:proofErr w:type="gramEnd"/>
      <w:r>
        <w:t xml:space="preserve"> подлежат удалению;</w:t>
      </w:r>
    </w:p>
    <w:p w:rsidR="00BC720A" w:rsidRDefault="00BC720A">
      <w:pPr>
        <w:pStyle w:val="ConsPlusNormal"/>
        <w:ind w:firstLine="540"/>
        <w:jc w:val="both"/>
      </w:pPr>
      <w:r>
        <w:t>15.2</w:t>
      </w:r>
      <w:proofErr w:type="gramStart"/>
      <w:r>
        <w:t>. находятся</w:t>
      </w:r>
      <w:proofErr w:type="gramEnd"/>
      <w:r>
        <w:t xml:space="preserve"> в открытом доступе (размещены на официальных сайтах) в течение всего периода замещения соответствующим лицом должности руководителя государственного учреждения.</w:t>
      </w:r>
    </w:p>
    <w:p w:rsidR="00BC720A" w:rsidRDefault="00BC720A">
      <w:pPr>
        <w:pStyle w:val="ConsPlusNormal"/>
        <w:ind w:firstLine="540"/>
        <w:jc w:val="both"/>
      </w:pPr>
      <w:r>
        <w:t>16. При представлении руководителем государственного учреждения уточненных сведений о доходах, об имуществе и обязательствах имущественного характера соответствующие изменения вносятся в размещенные на официальных сайтах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BC720A" w:rsidRDefault="00BC720A">
      <w:pPr>
        <w:pStyle w:val="ConsPlusNormal"/>
        <w:jc w:val="right"/>
      </w:pPr>
    </w:p>
    <w:p w:rsidR="00BC720A" w:rsidRDefault="00BC720A">
      <w:pPr>
        <w:pStyle w:val="ConsPlusNormal"/>
        <w:jc w:val="right"/>
      </w:pPr>
    </w:p>
    <w:p w:rsidR="00BC720A" w:rsidRDefault="00BC720A">
      <w:pPr>
        <w:pStyle w:val="ConsPlusNormal"/>
        <w:jc w:val="right"/>
      </w:pPr>
    </w:p>
    <w:p w:rsidR="00BC720A" w:rsidRDefault="00BC720A">
      <w:pPr>
        <w:pStyle w:val="ConsPlusNormal"/>
        <w:jc w:val="right"/>
      </w:pPr>
    </w:p>
    <w:p w:rsidR="00BC720A" w:rsidRDefault="00BC720A">
      <w:pPr>
        <w:pStyle w:val="ConsPlusNormal"/>
        <w:jc w:val="right"/>
      </w:pPr>
    </w:p>
    <w:p w:rsidR="00BC720A" w:rsidRDefault="00BC720A">
      <w:pPr>
        <w:sectPr w:rsidR="00BC720A" w:rsidSect="008165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20A" w:rsidRDefault="00BC720A">
      <w:pPr>
        <w:pStyle w:val="ConsPlusNormal"/>
        <w:jc w:val="right"/>
        <w:outlineLvl w:val="1"/>
      </w:pPr>
      <w:r>
        <w:lastRenderedPageBreak/>
        <w:t>Приложение</w:t>
      </w:r>
    </w:p>
    <w:p w:rsidR="00BC720A" w:rsidRDefault="00BC720A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размещения сведений о доходах,</w:t>
      </w:r>
    </w:p>
    <w:p w:rsidR="00BC720A" w:rsidRDefault="00BC720A">
      <w:pPr>
        <w:pStyle w:val="ConsPlusNormal"/>
        <w:jc w:val="right"/>
      </w:pPr>
      <w:proofErr w:type="gramStart"/>
      <w:r>
        <w:t>об</w:t>
      </w:r>
      <w:proofErr w:type="gramEnd"/>
      <w:r>
        <w:t xml:space="preserve"> имуществе и обязательствах имущественного</w:t>
      </w:r>
    </w:p>
    <w:p w:rsidR="00BC720A" w:rsidRDefault="00BC720A">
      <w:pPr>
        <w:pStyle w:val="ConsPlusNormal"/>
        <w:jc w:val="right"/>
      </w:pPr>
      <w:proofErr w:type="gramStart"/>
      <w:r>
        <w:t>характера</w:t>
      </w:r>
      <w:proofErr w:type="gramEnd"/>
      <w:r>
        <w:t xml:space="preserve"> руководителей государственных учреждений</w:t>
      </w:r>
    </w:p>
    <w:p w:rsidR="00BC720A" w:rsidRDefault="00BC720A">
      <w:pPr>
        <w:pStyle w:val="ConsPlusNormal"/>
        <w:jc w:val="right"/>
      </w:pPr>
      <w:r>
        <w:t>Ямало-Ненецкого автономного округа и членов</w:t>
      </w:r>
    </w:p>
    <w:p w:rsidR="00BC720A" w:rsidRDefault="00BC720A">
      <w:pPr>
        <w:pStyle w:val="ConsPlusNormal"/>
        <w:jc w:val="right"/>
      </w:pPr>
      <w:proofErr w:type="gramStart"/>
      <w:r>
        <w:t>их</w:t>
      </w:r>
      <w:proofErr w:type="gramEnd"/>
      <w:r>
        <w:t xml:space="preserve"> семей в информационно-телекоммуникационной сети</w:t>
      </w:r>
    </w:p>
    <w:p w:rsidR="00BC720A" w:rsidRDefault="00BC720A">
      <w:pPr>
        <w:pStyle w:val="ConsPlusNormal"/>
        <w:jc w:val="right"/>
      </w:pPr>
      <w:r>
        <w:t>Интернет и представления этих сведений</w:t>
      </w:r>
    </w:p>
    <w:p w:rsidR="00BC720A" w:rsidRDefault="00BC720A">
      <w:pPr>
        <w:pStyle w:val="ConsPlusNormal"/>
        <w:jc w:val="right"/>
      </w:pPr>
      <w:proofErr w:type="gramStart"/>
      <w:r>
        <w:t>общероссийским</w:t>
      </w:r>
      <w:proofErr w:type="gramEnd"/>
      <w:r>
        <w:t xml:space="preserve"> средствам массовой информации</w:t>
      </w:r>
    </w:p>
    <w:p w:rsidR="00BC720A" w:rsidRDefault="00BC720A">
      <w:pPr>
        <w:pStyle w:val="ConsPlusNormal"/>
        <w:jc w:val="right"/>
      </w:pPr>
      <w:proofErr w:type="gramStart"/>
      <w:r>
        <w:t>для</w:t>
      </w:r>
      <w:proofErr w:type="gramEnd"/>
      <w:r>
        <w:t xml:space="preserve"> опубликования</w:t>
      </w:r>
    </w:p>
    <w:p w:rsidR="00BC720A" w:rsidRDefault="00BC720A">
      <w:pPr>
        <w:pStyle w:val="ConsPlusNormal"/>
        <w:jc w:val="center"/>
      </w:pPr>
    </w:p>
    <w:p w:rsidR="00BC720A" w:rsidRDefault="00BC720A">
      <w:pPr>
        <w:pStyle w:val="ConsPlusNormal"/>
        <w:jc w:val="center"/>
      </w:pPr>
      <w:bookmarkStart w:id="2" w:name="P101"/>
      <w:bookmarkEnd w:id="2"/>
      <w:r>
        <w:t>ФОРМА</w:t>
      </w:r>
    </w:p>
    <w:p w:rsidR="00BC720A" w:rsidRDefault="00BC720A">
      <w:pPr>
        <w:pStyle w:val="ConsPlusNormal"/>
        <w:jc w:val="center"/>
      </w:pPr>
      <w:proofErr w:type="gramStart"/>
      <w:r>
        <w:t>сведений</w:t>
      </w:r>
      <w:proofErr w:type="gramEnd"/>
      <w:r>
        <w:t xml:space="preserve"> о доходах, об имуществе и обязательствах</w:t>
      </w:r>
    </w:p>
    <w:p w:rsidR="00BC720A" w:rsidRDefault="00BC720A">
      <w:pPr>
        <w:pStyle w:val="ConsPlusNormal"/>
        <w:jc w:val="center"/>
      </w:pPr>
      <w:proofErr w:type="gramStart"/>
      <w:r>
        <w:t>имущественного</w:t>
      </w:r>
      <w:proofErr w:type="gramEnd"/>
      <w:r>
        <w:t xml:space="preserve"> характера руководителя государственного</w:t>
      </w:r>
    </w:p>
    <w:p w:rsidR="00BC720A" w:rsidRDefault="00BC720A">
      <w:pPr>
        <w:pStyle w:val="ConsPlusNormal"/>
        <w:jc w:val="center"/>
      </w:pPr>
      <w:proofErr w:type="gramStart"/>
      <w:r>
        <w:t>учреждения</w:t>
      </w:r>
      <w:proofErr w:type="gramEnd"/>
    </w:p>
    <w:p w:rsidR="00BC720A" w:rsidRDefault="00BC720A">
      <w:pPr>
        <w:pStyle w:val="ConsPlusNormal"/>
        <w:jc w:val="center"/>
      </w:pPr>
      <w:r>
        <w:t>___________________________________________________________,</w:t>
      </w:r>
    </w:p>
    <w:p w:rsidR="00BC720A" w:rsidRDefault="00BC720A">
      <w:pPr>
        <w:pStyle w:val="ConsPlusNormal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государственного учреждения)</w:t>
      </w:r>
    </w:p>
    <w:p w:rsidR="00BC720A" w:rsidRDefault="00BC720A">
      <w:pPr>
        <w:pStyle w:val="ConsPlusNormal"/>
        <w:jc w:val="center"/>
      </w:pPr>
      <w:proofErr w:type="gramStart"/>
      <w:r>
        <w:t>а</w:t>
      </w:r>
      <w:proofErr w:type="gramEnd"/>
      <w:r>
        <w:t xml:space="preserve"> также о доходах, об имуществе и обязательствах</w:t>
      </w:r>
    </w:p>
    <w:p w:rsidR="00BC720A" w:rsidRDefault="00BC720A">
      <w:pPr>
        <w:pStyle w:val="ConsPlusNormal"/>
        <w:jc w:val="center"/>
      </w:pPr>
      <w:proofErr w:type="gramStart"/>
      <w:r>
        <w:t>имущественного</w:t>
      </w:r>
      <w:proofErr w:type="gramEnd"/>
      <w:r>
        <w:t xml:space="preserve"> характера его супруги (супруга),</w:t>
      </w:r>
    </w:p>
    <w:p w:rsidR="00BC720A" w:rsidRDefault="00BC720A">
      <w:pPr>
        <w:pStyle w:val="ConsPlusNormal"/>
        <w:jc w:val="center"/>
      </w:pPr>
      <w:proofErr w:type="gramStart"/>
      <w:r>
        <w:t>несовершеннолетних</w:t>
      </w:r>
      <w:proofErr w:type="gramEnd"/>
      <w:r>
        <w:t xml:space="preserve"> детей</w:t>
      </w:r>
    </w:p>
    <w:p w:rsidR="00BC720A" w:rsidRDefault="00BC720A">
      <w:pPr>
        <w:pStyle w:val="ConsPlusNormal"/>
        <w:jc w:val="center"/>
      </w:pPr>
      <w:proofErr w:type="gramStart"/>
      <w:r>
        <w:t>за</w:t>
      </w:r>
      <w:proofErr w:type="gramEnd"/>
      <w:r>
        <w:t xml:space="preserve"> период с 01 января 20__ года по 31 декабря 20__ года</w:t>
      </w:r>
    </w:p>
    <w:p w:rsidR="00BC720A" w:rsidRDefault="00BC720A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680"/>
        <w:gridCol w:w="958"/>
        <w:gridCol w:w="850"/>
        <w:gridCol w:w="964"/>
        <w:gridCol w:w="624"/>
        <w:gridCol w:w="851"/>
        <w:gridCol w:w="992"/>
        <w:gridCol w:w="992"/>
        <w:gridCol w:w="851"/>
      </w:tblGrid>
      <w:tr w:rsidR="00BC720A">
        <w:tc>
          <w:tcPr>
            <w:tcW w:w="1843" w:type="dxa"/>
            <w:vMerge w:val="restart"/>
          </w:tcPr>
          <w:p w:rsidR="00BC720A" w:rsidRDefault="00BC720A">
            <w:pPr>
              <w:pStyle w:val="ConsPlusNormal"/>
              <w:jc w:val="center"/>
            </w:pPr>
            <w:r>
              <w:t>Фамилия и инициалы руководителя государственного учреждения</w:t>
            </w:r>
          </w:p>
        </w:tc>
        <w:tc>
          <w:tcPr>
            <w:tcW w:w="3452" w:type="dxa"/>
            <w:gridSpan w:val="4"/>
          </w:tcPr>
          <w:p w:rsidR="00BC720A" w:rsidRDefault="00BC720A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467" w:type="dxa"/>
            <w:gridSpan w:val="3"/>
          </w:tcPr>
          <w:p w:rsidR="00BC720A" w:rsidRDefault="00BC720A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BC720A" w:rsidRDefault="00BC720A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851" w:type="dxa"/>
            <w:vMerge w:val="restart"/>
          </w:tcPr>
          <w:p w:rsidR="00BC720A" w:rsidRDefault="00BC720A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BC720A">
        <w:tc>
          <w:tcPr>
            <w:tcW w:w="1843" w:type="dxa"/>
            <w:vMerge/>
          </w:tcPr>
          <w:p w:rsidR="00BC720A" w:rsidRDefault="00BC720A"/>
        </w:tc>
        <w:tc>
          <w:tcPr>
            <w:tcW w:w="680" w:type="dxa"/>
          </w:tcPr>
          <w:p w:rsidR="00BC720A" w:rsidRDefault="00BC720A">
            <w:pPr>
              <w:pStyle w:val="ConsPlusNormal"/>
              <w:jc w:val="center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  <w:tc>
          <w:tcPr>
            <w:tcW w:w="958" w:type="dxa"/>
          </w:tcPr>
          <w:p w:rsidR="00BC720A" w:rsidRDefault="00BC720A">
            <w:pPr>
              <w:pStyle w:val="ConsPlusNormal"/>
              <w:jc w:val="center"/>
            </w:pPr>
            <w:proofErr w:type="gramStart"/>
            <w:r>
              <w:t>вид</w:t>
            </w:r>
            <w:proofErr w:type="gramEnd"/>
            <w:r>
              <w:t xml:space="preserve"> собственности</w:t>
            </w:r>
          </w:p>
        </w:tc>
        <w:tc>
          <w:tcPr>
            <w:tcW w:w="850" w:type="dxa"/>
          </w:tcPr>
          <w:p w:rsidR="00BC720A" w:rsidRDefault="00BC720A">
            <w:pPr>
              <w:pStyle w:val="ConsPlusNormal"/>
              <w:jc w:val="center"/>
            </w:pPr>
            <w:proofErr w:type="gramStart"/>
            <w:r>
              <w:t>площадь</w:t>
            </w:r>
            <w:proofErr w:type="gramEnd"/>
            <w:r>
              <w:t xml:space="preserve"> (кв. м)</w:t>
            </w:r>
          </w:p>
        </w:tc>
        <w:tc>
          <w:tcPr>
            <w:tcW w:w="964" w:type="dxa"/>
          </w:tcPr>
          <w:p w:rsidR="00BC720A" w:rsidRDefault="00BC720A">
            <w:pPr>
              <w:pStyle w:val="ConsPlusNormal"/>
              <w:jc w:val="center"/>
            </w:pPr>
            <w:proofErr w:type="gramStart"/>
            <w:r>
              <w:t>страна</w:t>
            </w:r>
            <w:proofErr w:type="gramEnd"/>
            <w:r>
              <w:t xml:space="preserve"> расположения</w:t>
            </w:r>
          </w:p>
        </w:tc>
        <w:tc>
          <w:tcPr>
            <w:tcW w:w="624" w:type="dxa"/>
          </w:tcPr>
          <w:p w:rsidR="00BC720A" w:rsidRDefault="00BC720A">
            <w:pPr>
              <w:pStyle w:val="ConsPlusNormal"/>
              <w:jc w:val="center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  <w:tc>
          <w:tcPr>
            <w:tcW w:w="851" w:type="dxa"/>
          </w:tcPr>
          <w:p w:rsidR="00BC720A" w:rsidRDefault="00BC720A">
            <w:pPr>
              <w:pStyle w:val="ConsPlusNormal"/>
              <w:jc w:val="center"/>
            </w:pPr>
            <w:proofErr w:type="gramStart"/>
            <w:r>
              <w:t>площадь</w:t>
            </w:r>
            <w:proofErr w:type="gramEnd"/>
            <w:r>
              <w:t xml:space="preserve"> (кв. м)</w:t>
            </w:r>
          </w:p>
        </w:tc>
        <w:tc>
          <w:tcPr>
            <w:tcW w:w="992" w:type="dxa"/>
          </w:tcPr>
          <w:p w:rsidR="00BC720A" w:rsidRDefault="00BC720A">
            <w:pPr>
              <w:pStyle w:val="ConsPlusNormal"/>
              <w:jc w:val="center"/>
            </w:pPr>
            <w:proofErr w:type="gramStart"/>
            <w:r>
              <w:t>страна</w:t>
            </w:r>
            <w:proofErr w:type="gramEnd"/>
            <w:r>
              <w:t xml:space="preserve"> расположения</w:t>
            </w:r>
          </w:p>
        </w:tc>
        <w:tc>
          <w:tcPr>
            <w:tcW w:w="992" w:type="dxa"/>
            <w:vMerge/>
          </w:tcPr>
          <w:p w:rsidR="00BC720A" w:rsidRDefault="00BC720A"/>
        </w:tc>
        <w:tc>
          <w:tcPr>
            <w:tcW w:w="851" w:type="dxa"/>
            <w:vMerge/>
          </w:tcPr>
          <w:p w:rsidR="00BC720A" w:rsidRDefault="00BC720A"/>
        </w:tc>
      </w:tr>
      <w:tr w:rsidR="00BC720A">
        <w:tc>
          <w:tcPr>
            <w:tcW w:w="1843" w:type="dxa"/>
          </w:tcPr>
          <w:p w:rsidR="00BC720A" w:rsidRDefault="00BC72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C720A" w:rsidRDefault="00BC72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BC720A" w:rsidRDefault="00BC72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C720A" w:rsidRDefault="00BC72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C720A" w:rsidRDefault="00BC72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BC720A" w:rsidRDefault="00BC72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C720A" w:rsidRDefault="00BC72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BC720A" w:rsidRDefault="00BC72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BC720A" w:rsidRDefault="00BC72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BC720A" w:rsidRDefault="00BC720A">
            <w:pPr>
              <w:pStyle w:val="ConsPlusNormal"/>
              <w:jc w:val="center"/>
            </w:pPr>
            <w:r>
              <w:t>10</w:t>
            </w:r>
          </w:p>
        </w:tc>
      </w:tr>
      <w:tr w:rsidR="00BC720A">
        <w:tc>
          <w:tcPr>
            <w:tcW w:w="1843" w:type="dxa"/>
          </w:tcPr>
          <w:p w:rsidR="00BC720A" w:rsidRDefault="00BC720A">
            <w:pPr>
              <w:pStyle w:val="ConsPlusNormal"/>
              <w:jc w:val="both"/>
            </w:pPr>
            <w:r>
              <w:t xml:space="preserve">Супруга (супруг) </w:t>
            </w:r>
            <w:hyperlink w:anchor="P1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" w:type="dxa"/>
          </w:tcPr>
          <w:p w:rsidR="00BC720A" w:rsidRDefault="00BC720A">
            <w:pPr>
              <w:pStyle w:val="ConsPlusNormal"/>
              <w:jc w:val="both"/>
            </w:pPr>
          </w:p>
        </w:tc>
        <w:tc>
          <w:tcPr>
            <w:tcW w:w="958" w:type="dxa"/>
          </w:tcPr>
          <w:p w:rsidR="00BC720A" w:rsidRDefault="00BC720A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BC720A" w:rsidRDefault="00BC720A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BC720A" w:rsidRDefault="00BC720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BC720A" w:rsidRDefault="00BC720A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BC720A" w:rsidRDefault="00BC720A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BC720A" w:rsidRDefault="00BC720A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BC720A" w:rsidRDefault="00BC720A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BC720A" w:rsidRDefault="00BC720A">
            <w:pPr>
              <w:pStyle w:val="ConsPlusNormal"/>
              <w:jc w:val="both"/>
            </w:pPr>
          </w:p>
        </w:tc>
      </w:tr>
      <w:tr w:rsidR="00BC720A">
        <w:tc>
          <w:tcPr>
            <w:tcW w:w="1843" w:type="dxa"/>
          </w:tcPr>
          <w:p w:rsidR="00BC720A" w:rsidRDefault="00BC720A">
            <w:pPr>
              <w:pStyle w:val="ConsPlusNormal"/>
            </w:pPr>
            <w:r>
              <w:lastRenderedPageBreak/>
              <w:t xml:space="preserve">Несовершеннолетний ребенок </w:t>
            </w:r>
            <w:hyperlink w:anchor="P15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</w:tcPr>
          <w:p w:rsidR="00BC720A" w:rsidRDefault="00BC720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BC720A" w:rsidRDefault="00BC720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C720A" w:rsidRDefault="00BC720A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C720A" w:rsidRDefault="00BC720A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BC720A" w:rsidRDefault="00BC720A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C720A" w:rsidRDefault="00BC720A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C720A" w:rsidRDefault="00BC720A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BC720A" w:rsidRDefault="00BC720A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C720A" w:rsidRDefault="00BC720A">
            <w:pPr>
              <w:pStyle w:val="ConsPlusNormal"/>
              <w:jc w:val="center"/>
            </w:pPr>
          </w:p>
        </w:tc>
      </w:tr>
    </w:tbl>
    <w:p w:rsidR="00BC720A" w:rsidRDefault="00BC720A">
      <w:pPr>
        <w:pStyle w:val="ConsPlusNormal"/>
        <w:ind w:firstLine="540"/>
        <w:jc w:val="both"/>
      </w:pPr>
    </w:p>
    <w:p w:rsidR="00BC720A" w:rsidRDefault="00BC720A">
      <w:pPr>
        <w:pStyle w:val="ConsPlusNormal"/>
        <w:ind w:firstLine="540"/>
        <w:jc w:val="both"/>
      </w:pPr>
      <w:r>
        <w:t>--------------------------------</w:t>
      </w:r>
    </w:p>
    <w:p w:rsidR="00BC720A" w:rsidRDefault="00BC720A">
      <w:pPr>
        <w:pStyle w:val="ConsPlusNormal"/>
        <w:ind w:firstLine="540"/>
        <w:jc w:val="both"/>
      </w:pPr>
      <w:bookmarkStart w:id="3" w:name="P156"/>
      <w:bookmarkEnd w:id="3"/>
      <w:r>
        <w:t>&lt;1&gt; Фамилии и инициалы супруги (супруга) и несовершеннолетних детей не указываются.</w:t>
      </w:r>
    </w:p>
    <w:p w:rsidR="00BC720A" w:rsidRDefault="00BC720A">
      <w:pPr>
        <w:pStyle w:val="ConsPlusNormal"/>
        <w:ind w:firstLine="540"/>
        <w:jc w:val="both"/>
      </w:pPr>
      <w:bookmarkStart w:id="4" w:name="P157"/>
      <w:bookmarkEnd w:id="4"/>
      <w:r>
        <w:t>&lt;2&gt; Уточнения "сын" или "дочь" не предусмотрены.</w:t>
      </w:r>
    </w:p>
    <w:p w:rsidR="00BC720A" w:rsidRDefault="00BC720A">
      <w:pPr>
        <w:pStyle w:val="ConsPlusNormal"/>
      </w:pPr>
    </w:p>
    <w:p w:rsidR="00BC720A" w:rsidRDefault="00BC720A">
      <w:pPr>
        <w:pStyle w:val="ConsPlusNormal"/>
      </w:pPr>
    </w:p>
    <w:p w:rsidR="00BC720A" w:rsidRDefault="00BC72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902" w:rsidRDefault="00BC720A">
      <w:bookmarkStart w:id="5" w:name="_GoBack"/>
      <w:bookmarkEnd w:id="5"/>
    </w:p>
    <w:sectPr w:rsidR="00E30902" w:rsidSect="009C5A0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0A"/>
    <w:rsid w:val="0004327A"/>
    <w:rsid w:val="0007119E"/>
    <w:rsid w:val="00B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8DD2D-4220-4B8C-9E7D-14B6E8F8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894A04921DD4E2E6BBC0BF2FF73BD97C9253C79B48AC7EAC9C91DCFB75F140J5G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894A04921DD4E2E6BBC0BF2FF73BD97C9253C79A4DA97EA89C91DCFB75F140J5G5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894A04921DD4E2E6BBC0BF2FF73BD97C9253C79448A875A39C91DCFB75F14055DAB1736603ED95A7E2DDJBGBG" TargetMode="External"/><Relationship Id="rId11" Type="http://schemas.openxmlformats.org/officeDocument/2006/relationships/hyperlink" Target="consultantplus://offline/ref=64894A04921DD4E2E6BBC0BF2FF73BD97C9253C7944BAF7EAD9C91DCFB75F14055DAB1736603ED95A7EAD8JBG1G" TargetMode="External"/><Relationship Id="rId5" Type="http://schemas.openxmlformats.org/officeDocument/2006/relationships/hyperlink" Target="consultantplus://offline/ref=64894A04921DD4E2E6BBC0BF2FF73BD97C9253C7944BAF7EAD9C91DCFB75F14055DAB1736603ED95A7EAD8JBG1G" TargetMode="External"/><Relationship Id="rId10" Type="http://schemas.openxmlformats.org/officeDocument/2006/relationships/hyperlink" Target="consultantplus://offline/ref=64894A04921DD4E2E6BBC0BF2FF73BD97C9253C79A4DAA7EA89C91DCFB75F14055DAB1736603ED95A7EADAJBG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894A04921DD4E2E6BBC0BF2FF73BD97C9253C79A42A872A89C91DCFB75F14055DAB1736603ED95A7EADDJB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Таина Сергеевна</dc:creator>
  <cp:keywords/>
  <dc:description/>
  <cp:lastModifiedBy>Терентьева Таина Сергеевна</cp:lastModifiedBy>
  <cp:revision>1</cp:revision>
  <dcterms:created xsi:type="dcterms:W3CDTF">2017-03-30T06:06:00Z</dcterms:created>
  <dcterms:modified xsi:type="dcterms:W3CDTF">2017-03-30T06:06:00Z</dcterms:modified>
</cp:coreProperties>
</file>